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FF2" w:rsidRPr="00524FF2" w:rsidRDefault="00524FF2" w:rsidP="00524FF2">
      <w:pPr>
        <w:pStyle w:val="c9"/>
        <w:shd w:val="clear" w:color="auto" w:fill="FFFFFF"/>
        <w:spacing w:before="0" w:beforeAutospacing="0" w:after="0" w:afterAutospacing="0"/>
        <w:jc w:val="center"/>
        <w:rPr>
          <w:rFonts w:ascii="Calibri" w:hAnsi="Calibri" w:cs="Calibri"/>
          <w:b/>
          <w:color w:val="000000"/>
          <w:sz w:val="22"/>
          <w:szCs w:val="22"/>
        </w:rPr>
      </w:pPr>
      <w:r w:rsidRPr="00524FF2">
        <w:rPr>
          <w:rStyle w:val="c1"/>
          <w:b/>
          <w:color w:val="000000"/>
          <w:sz w:val="28"/>
          <w:szCs w:val="28"/>
        </w:rPr>
        <w:t>Консультация для родителей</w:t>
      </w:r>
    </w:p>
    <w:p w:rsidR="00524FF2" w:rsidRPr="00524FF2" w:rsidRDefault="00524FF2" w:rsidP="00524FF2">
      <w:pPr>
        <w:pStyle w:val="c9"/>
        <w:shd w:val="clear" w:color="auto" w:fill="FFFFFF"/>
        <w:spacing w:before="0" w:beforeAutospacing="0" w:after="0" w:afterAutospacing="0"/>
        <w:jc w:val="center"/>
        <w:rPr>
          <w:rStyle w:val="c1"/>
          <w:b/>
          <w:color w:val="000000"/>
          <w:sz w:val="28"/>
          <w:szCs w:val="28"/>
        </w:rPr>
      </w:pPr>
      <w:r w:rsidRPr="00524FF2">
        <w:rPr>
          <w:rStyle w:val="c1"/>
          <w:b/>
          <w:color w:val="000000"/>
          <w:sz w:val="28"/>
          <w:szCs w:val="28"/>
        </w:rPr>
        <w:t>«Роль развивающих игр в воспитании детей дошкольного возраста».</w:t>
      </w:r>
    </w:p>
    <w:p w:rsidR="00524FF2" w:rsidRDefault="00524FF2" w:rsidP="00524FF2">
      <w:pPr>
        <w:pStyle w:val="c9"/>
        <w:shd w:val="clear" w:color="auto" w:fill="FFFFFF"/>
        <w:spacing w:before="0" w:beforeAutospacing="0" w:after="0" w:afterAutospacing="0"/>
        <w:jc w:val="center"/>
        <w:rPr>
          <w:rFonts w:ascii="Calibri" w:hAnsi="Calibri" w:cs="Calibri"/>
          <w:color w:val="000000"/>
          <w:sz w:val="22"/>
          <w:szCs w:val="22"/>
        </w:rPr>
      </w:pPr>
    </w:p>
    <w:p w:rsidR="00524FF2" w:rsidRDefault="00524FF2" w:rsidP="00524FF2">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«Поиграй со мной!» – как часто слышим мы эту просьбу от своих детей. И сколько</w:t>
      </w:r>
      <w:bookmarkStart w:id="0" w:name="_GoBack"/>
      <w:bookmarkEnd w:id="0"/>
      <w:r>
        <w:rPr>
          <w:rStyle w:val="c1"/>
          <w:color w:val="000000"/>
          <w:sz w:val="28"/>
          <w:szCs w:val="28"/>
        </w:rPr>
        <w:t xml:space="preserve"> радости они получают, когда мы, преодолевая усталость и отодвигая домашние дела, соглашаемся хоть на несколько минут побыть больным или пассажиром, учеником или серым волком.</w:t>
      </w:r>
    </w:p>
    <w:p w:rsidR="00524FF2" w:rsidRDefault="00524FF2" w:rsidP="00524FF2">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Однако игра – это не только удовольствие и радость для ребёнка, что само по себе очень важно. С её помощью можно развивать внимание, память, мышление, воображение малыша, т.е. те качества, которые необходимы для дальнейшей жизни. Играя, ребёнок может приобретать новые знания, умения, навыки, развивать способности, подчас не подозревая об этом. Родители порой сами предлагают ребёнку поиграть в школу, чтобы закрепить навыки чтения; в магазин, чтобы проверить умение считать, и т.д.</w:t>
      </w:r>
    </w:p>
    <w:p w:rsidR="00524FF2" w:rsidRDefault="00524FF2" w:rsidP="00524FF2">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Все игры можно разделить на относительно самостоятельные группы. Это игры, развивающие восприятие, внимание, память, мышление и творческие способности. Особая группа игр поможет подготовить ребёнка к школе.</w:t>
      </w:r>
    </w:p>
    <w:p w:rsidR="00524FF2" w:rsidRDefault="00524FF2" w:rsidP="00524FF2">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Игры, направленные на развитие восприятия, формируют у ребёнка умение анализировать предметы по таким признакам, как цвет, форма, величина. К концу дошкольного возраста дети могут ориентироваться в 7 цветах спектра, различать их оттенки по насыщенности и цветовому тону. Они должны знать основные геометрические формы (круг, овал, квадрат, прямоугольник и треугольник), уметь подбирать по образцу или по названию предметы определённой формы.</w:t>
      </w:r>
    </w:p>
    <w:p w:rsidR="00524FF2" w:rsidRDefault="00524FF2" w:rsidP="00524FF2">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Следующая группа игр направлена на развитие внимания. Предлагаемые игры формируют у ребёнка умение сосредотачиваться на определённых сторонах и явлениях действительности. (Без сосредоточения невозможно выполнить любую, даже самую простую работу). Основные свойства внимания, которые формируются уже в дошкольном возрасте, – это его устойчивость, переключение и распределение. Устойчивость внимания означает способность длительно сосредотачиваться на чём-нибудь. К концу дошкольного возраста дети могут заниматься одним и тем же видом деятельности до 1 – 1,5 часа. Переключение внимания представляет собой способность переходить от одной деятельности к другой, от одного занятия к другому. О распределении внимания мы говорим тогда, когда ребёнку приходится действовать сразу с двумя или несколькими предметами. В дошкольном возрасте происходит постепенный переход от непроизвольного внимания к </w:t>
      </w:r>
      <w:proofErr w:type="gramStart"/>
      <w:r>
        <w:rPr>
          <w:rStyle w:val="c1"/>
          <w:color w:val="000000"/>
          <w:sz w:val="28"/>
          <w:szCs w:val="28"/>
        </w:rPr>
        <w:t>произвольному</w:t>
      </w:r>
      <w:proofErr w:type="gramEnd"/>
      <w:r>
        <w:rPr>
          <w:rStyle w:val="c1"/>
          <w:color w:val="000000"/>
          <w:sz w:val="28"/>
          <w:szCs w:val="28"/>
        </w:rPr>
        <w:t>. Непроизвольное внимание характерно тем, что оно вызывается новыми, привлекательными и интересными в данный момент для ребёнка предметами. Произвольное внимание предполагает умение сосредотачиваться на задании, даже если оно не очень интересное.</w:t>
      </w:r>
    </w:p>
    <w:p w:rsidR="00524FF2" w:rsidRDefault="00524FF2" w:rsidP="00524FF2">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Следующая группа игр направлена на развитие памяти, которая </w:t>
      </w:r>
      <w:proofErr w:type="gramStart"/>
      <w:r>
        <w:rPr>
          <w:rStyle w:val="c1"/>
          <w:color w:val="000000"/>
          <w:sz w:val="28"/>
          <w:szCs w:val="28"/>
        </w:rPr>
        <w:t>также, как</w:t>
      </w:r>
      <w:proofErr w:type="gramEnd"/>
      <w:r>
        <w:rPr>
          <w:rStyle w:val="c1"/>
          <w:color w:val="000000"/>
          <w:sz w:val="28"/>
          <w:szCs w:val="28"/>
        </w:rPr>
        <w:t xml:space="preserve"> и внимание, постепенно становится произвольной. Ребёнок старшего дошкольного возраста уже может ставить себе цель – запомнит что-либо и с большим или меньшим успехом подбирать средства, для выполнения этой цели, т.е. средства, облегчающие процесс запоминания. В этом помогут игры по развитию памяти.</w:t>
      </w:r>
    </w:p>
    <w:p w:rsidR="00524FF2" w:rsidRDefault="00524FF2" w:rsidP="00524FF2">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Развитие мышления происходит при условии овладения им тремя основными формами мышления: наглядно-действенным, наглядно-образным и логическим. Наглядно-действенное мышление – это мышление в действии. Оно развивается у младших дошкольников в процессе действий с различными предметами,</w:t>
      </w:r>
    </w:p>
    <w:p w:rsidR="00524FF2" w:rsidRDefault="00524FF2" w:rsidP="00524FF2">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lastRenderedPageBreak/>
        <w:t>игрушками. Основная форма мышления дошкольника – наглядно-образное мышление, т.е. такая организация образов, которая позволяет выделять самое существенное в предметах, а также видеть соотношение их друг с другом и соотношение их частей. Ребёнок должен научиться пользоваться различными планами, схемами. К концу дошкольного возраста у детей начинают складываться элементы логического мышления, т.е. формируются умения рассуждать, делать умозаключения в соответствии с законами логики.</w:t>
      </w:r>
    </w:p>
    <w:p w:rsidR="00524FF2" w:rsidRDefault="00524FF2" w:rsidP="00524FF2">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Развитие творческих способностей ребёнка подразумевает развитие воображения и гибкого, нестандартного мышления. Творчество во многом определяется умением выражать свои чувства, представления о мире различными способами. А для этого надо научиться видеть в каждом предмете разные его стороны, уметь, отталкиваясь от отдельного признака предмета, строить образ; не только свободно фантазировать, но и направлять свою фантазию, творческие возможности на решение разных задач.</w:t>
      </w:r>
    </w:p>
    <w:p w:rsidR="00524FF2" w:rsidRDefault="00524FF2" w:rsidP="00524FF2">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И наконец, игры, помогающие подготовить ребёнка к школе. Это игры, которые развивают у малыша элементарные математические представления, знакомят его со звуковым анализом слова, готовят руку к овладению письмом.</w:t>
      </w:r>
    </w:p>
    <w:p w:rsidR="00524FF2" w:rsidRDefault="00524FF2" w:rsidP="00524FF2">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w:t>
      </w:r>
      <w:proofErr w:type="gramStart"/>
      <w:r>
        <w:rPr>
          <w:rStyle w:val="c1"/>
          <w:color w:val="000000"/>
          <w:sz w:val="28"/>
          <w:szCs w:val="28"/>
        </w:rPr>
        <w:t>сложные</w:t>
      </w:r>
      <w:proofErr w:type="gramEnd"/>
      <w:r>
        <w:rPr>
          <w:rStyle w:val="c1"/>
          <w:color w:val="000000"/>
          <w:sz w:val="28"/>
          <w:szCs w:val="28"/>
        </w:rPr>
        <w:t xml:space="preserve">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 Важно не только научить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rsidR="00524FF2" w:rsidRDefault="00524FF2" w:rsidP="00524FF2">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 Каждая игра – это общение ребёнка </w:t>
      </w:r>
      <w:proofErr w:type="gramStart"/>
      <w:r>
        <w:rPr>
          <w:rStyle w:val="c1"/>
          <w:color w:val="000000"/>
          <w:sz w:val="28"/>
          <w:szCs w:val="28"/>
        </w:rPr>
        <w:t>со</w:t>
      </w:r>
      <w:proofErr w:type="gramEnd"/>
      <w:r>
        <w:rPr>
          <w:rStyle w:val="c1"/>
          <w:color w:val="000000"/>
          <w:sz w:val="28"/>
          <w:szCs w:val="28"/>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524FF2" w:rsidRDefault="00524FF2" w:rsidP="00524FF2">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p>
    <w:p w:rsidR="00126FC8" w:rsidRDefault="00126FC8"/>
    <w:sectPr w:rsidR="00126FC8" w:rsidSect="00524FF2">
      <w:pgSz w:w="11906" w:h="16838"/>
      <w:pgMar w:top="567"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7F"/>
    <w:rsid w:val="00126FC8"/>
    <w:rsid w:val="00524FF2"/>
    <w:rsid w:val="00A86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524F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24FF2"/>
  </w:style>
  <w:style w:type="paragraph" w:customStyle="1" w:styleId="c2">
    <w:name w:val="c2"/>
    <w:basedOn w:val="a"/>
    <w:rsid w:val="00524F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524F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24FF2"/>
  </w:style>
  <w:style w:type="paragraph" w:customStyle="1" w:styleId="c2">
    <w:name w:val="c2"/>
    <w:basedOn w:val="a"/>
    <w:rsid w:val="00524F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902099">
      <w:bodyDiv w:val="1"/>
      <w:marLeft w:val="0"/>
      <w:marRight w:val="0"/>
      <w:marTop w:val="0"/>
      <w:marBottom w:val="0"/>
      <w:divBdr>
        <w:top w:val="none" w:sz="0" w:space="0" w:color="auto"/>
        <w:left w:val="none" w:sz="0" w:space="0" w:color="auto"/>
        <w:bottom w:val="none" w:sz="0" w:space="0" w:color="auto"/>
        <w:right w:val="none" w:sz="0" w:space="0" w:color="auto"/>
      </w:divBdr>
    </w:div>
    <w:div w:id="11204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2023-02-09T16:49:00Z</dcterms:created>
  <dcterms:modified xsi:type="dcterms:W3CDTF">2023-02-09T16:54:00Z</dcterms:modified>
</cp:coreProperties>
</file>