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47" w:rsidRPr="00F626E2" w:rsidRDefault="00777347" w:rsidP="00F626E2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b/>
          <w:color w:val="000000"/>
          <w:sz w:val="28"/>
          <w:szCs w:val="28"/>
        </w:rPr>
      </w:pPr>
      <w:bookmarkStart w:id="0" w:name="_GoBack"/>
      <w:r w:rsidRPr="00F626E2">
        <w:rPr>
          <w:b/>
          <w:color w:val="000000"/>
          <w:sz w:val="28"/>
          <w:szCs w:val="28"/>
        </w:rPr>
        <w:t>Консультация для родителей.</w:t>
      </w:r>
    </w:p>
    <w:p w:rsidR="00777347" w:rsidRPr="00F626E2" w:rsidRDefault="00777347" w:rsidP="00F626E2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b/>
          <w:sz w:val="28"/>
          <w:szCs w:val="28"/>
        </w:rPr>
        <w:t>«Пластилинография – это интересно и полезно»</w:t>
      </w:r>
      <w:r w:rsidRPr="00F626E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777347" w:rsidRPr="00F626E2" w:rsidRDefault="00777347" w:rsidP="00F626E2">
      <w:pPr>
        <w:tabs>
          <w:tab w:val="left" w:pos="-142"/>
        </w:tabs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Пластилинография – относительно новая, нетрадиционная техника рисования, которая привлекает к себе все больше и больше внимания. Почему? Что такое пластилинография? Какими развивающими возможностями обладает данная техника? И как работать с пластилином и бумагой, чтобы получился рисунок? </w:t>
      </w:r>
    </w:p>
    <w:p w:rsidR="00777347" w:rsidRP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Пластилинография относится к нетрадиционным художественным техникам, она заключается в рисовании пластилином на картоне или любой другой плотной основе. Фон и персонажи изображаются не с помощью рисования, а с помощью </w:t>
      </w:r>
      <w:proofErr w:type="spellStart"/>
      <w:r w:rsidRPr="00F626E2">
        <w:rPr>
          <w:rFonts w:ascii="Times New Roman" w:hAnsi="Times New Roman" w:cs="Times New Roman"/>
          <w:sz w:val="28"/>
          <w:szCs w:val="28"/>
        </w:rPr>
        <w:t>вылепливания</w:t>
      </w:r>
      <w:proofErr w:type="spellEnd"/>
      <w:r w:rsidRPr="00F626E2">
        <w:rPr>
          <w:rFonts w:ascii="Times New Roman" w:hAnsi="Times New Roman" w:cs="Times New Roman"/>
          <w:sz w:val="28"/>
          <w:szCs w:val="28"/>
        </w:rPr>
        <w:t xml:space="preserve">, при этом объекты могут быть более или менее выпуклыми, рельефными. Допускается включение дополнительных материалов – бисера, бусинок, природного и бросового материалов. </w:t>
      </w:r>
    </w:p>
    <w:p w:rsidR="00777347" w:rsidRP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Лепка всегда привлекает малышей. А пластилинография интересна вдвойне, ведь ребенок и не подозревает, что пластилином можно рисовать. Таким образом, при помощи взрослого ребёнок знакомится с новой техникой, развивает свои творческие способности и мелкую моторику. Работа с пластилином, сам процесс лепки помогают ребенку выразить эмоции, свое видение окружающего мира и свое отношение к нему, сформировать эстетический вкус, развить гибкость, координацию, мелкую моторику пальцев (что в свою очередь способствует речевому развитию). Малыш постепенно и незаметно для самого себя овладевает искусством планирования и учится всегда доводить работу до конца. Пластилин также обогащает сенсорный опыт ребенка, который ярко ощущает пластику, форму и вес. Создавая изображение с помощью </w:t>
      </w:r>
      <w:proofErr w:type="spellStart"/>
      <w:r w:rsidRPr="00F626E2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F626E2">
        <w:rPr>
          <w:rFonts w:ascii="Times New Roman" w:hAnsi="Times New Roman" w:cs="Times New Roman"/>
          <w:sz w:val="28"/>
          <w:szCs w:val="28"/>
        </w:rPr>
        <w:t xml:space="preserve">, ребенок покрывает пластилином поверхность листа, скатывает и раскатывает различные формы, что делает руку более послушной. Можно с уверенностью сказать, что пластилинография готовит руку ребенка к школьному письму.  </w:t>
      </w:r>
    </w:p>
    <w:p w:rsidR="00777347" w:rsidRP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Пластилинография также развивает детское творчество (в первую очередь изобразительное) – ведь с помощью данной техники можно создать оригинальный, неповторимый образ, обладающий яркой выразительностью. Дети в младшем дошкольном возрасте уже достаточно хорошо знакомы с пластилином: они раскатывают колбаски и шарики, сплющивают из них «блинчики», вытягивают пластилин, слепляют детали изображения друг с другом. При знакомстве с </w:t>
      </w:r>
      <w:proofErr w:type="spellStart"/>
      <w:r w:rsidRPr="00F626E2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F626E2">
        <w:rPr>
          <w:rFonts w:ascii="Times New Roman" w:hAnsi="Times New Roman" w:cs="Times New Roman"/>
          <w:sz w:val="28"/>
          <w:szCs w:val="28"/>
        </w:rPr>
        <w:t xml:space="preserve"> для детей 3 – 4 лет крайне важно овладеть новыми навыками, а именно: размазыванием пластилина тонким слоем по основе и «мазку». Поэтому и </w:t>
      </w:r>
      <w:proofErr w:type="gramStart"/>
      <w:r w:rsidRPr="00F626E2">
        <w:rPr>
          <w:rFonts w:ascii="Times New Roman" w:hAnsi="Times New Roman" w:cs="Times New Roman"/>
          <w:sz w:val="28"/>
          <w:szCs w:val="28"/>
        </w:rPr>
        <w:t>сюжеты</w:t>
      </w:r>
      <w:proofErr w:type="gramEnd"/>
      <w:r w:rsidRPr="00F626E2">
        <w:rPr>
          <w:rFonts w:ascii="Times New Roman" w:hAnsi="Times New Roman" w:cs="Times New Roman"/>
          <w:sz w:val="28"/>
          <w:szCs w:val="28"/>
        </w:rPr>
        <w:t xml:space="preserve"> и задания для детей данного возраста должны быть просты и легки. Вот какие работы можно предложить детям 3 – 4 лет: </w:t>
      </w:r>
    </w:p>
    <w:p w:rsidR="00777347" w:rsidRP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 «Солнышко» (ребенок на голубом картоне изображает пластилиновый круг, а затем скатывает из маленьких кусочков кружочки, прикрепляет их к основе и размазывает, придавая им форму лучей,</w:t>
      </w:r>
    </w:p>
    <w:p w:rsid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lastRenderedPageBreak/>
        <w:t xml:space="preserve"> «Травка и цветы» (может стать продолжением предыдущего сюжета – в ответ на ласковые лучи солнца на полянке выросла зеленая травка, а затем распустились цветы, «Бусы на елочку», «Снежинки», «Осенние листья», «Новогодняя ёлочка</w:t>
      </w:r>
      <w:proofErr w:type="gramStart"/>
      <w:r w:rsidRPr="00F626E2">
        <w:rPr>
          <w:rFonts w:ascii="Times New Roman" w:hAnsi="Times New Roman" w:cs="Times New Roman"/>
          <w:sz w:val="28"/>
          <w:szCs w:val="28"/>
        </w:rPr>
        <w:t xml:space="preserve">» </w:t>
      </w:r>
      <w:r w:rsidR="00F626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В старшем возрасте дети готовы создавать более сложные композиции, активно и умело смешивают цвета пластилиновых мазков, сплющивают, прищипывают, оттягивают детали от общей формы, соединяют элементы изображения способом </w:t>
      </w:r>
      <w:proofErr w:type="spellStart"/>
      <w:r w:rsidRPr="00F626E2">
        <w:rPr>
          <w:rFonts w:ascii="Times New Roman" w:hAnsi="Times New Roman" w:cs="Times New Roman"/>
          <w:sz w:val="28"/>
          <w:szCs w:val="28"/>
        </w:rPr>
        <w:t>примазывания</w:t>
      </w:r>
      <w:proofErr w:type="spellEnd"/>
      <w:r w:rsidRPr="00F626E2">
        <w:rPr>
          <w:rFonts w:ascii="Times New Roman" w:hAnsi="Times New Roman" w:cs="Times New Roman"/>
          <w:sz w:val="28"/>
          <w:szCs w:val="28"/>
        </w:rPr>
        <w:t xml:space="preserve">, создают декоративные </w:t>
      </w:r>
      <w:proofErr w:type="spellStart"/>
      <w:r w:rsidRPr="00F626E2">
        <w:rPr>
          <w:rFonts w:ascii="Times New Roman" w:hAnsi="Times New Roman" w:cs="Times New Roman"/>
          <w:sz w:val="28"/>
          <w:szCs w:val="28"/>
        </w:rPr>
        <w:t>налепы</w:t>
      </w:r>
      <w:proofErr w:type="spellEnd"/>
      <w:r w:rsidRPr="00F626E2">
        <w:rPr>
          <w:rFonts w:ascii="Times New Roman" w:hAnsi="Times New Roman" w:cs="Times New Roman"/>
          <w:sz w:val="28"/>
          <w:szCs w:val="28"/>
        </w:rPr>
        <w:t>. Поэтому работы, которые могут выполнять в этом возрасте дошкольники могут быть сложнее и по замыслу, и по композиции. Дети могут изображать целостные объекты (животных, растения, плоды, а могут и создавать жанровые картинки (в них присутствует действие, несколько героев). Возможно выполнение коллективных работ (например, «В зоопарке», включение в изображение дополнительных материалов (семян, крупы, блесток, ниток и пр., смешение техник (</w:t>
      </w:r>
      <w:proofErr w:type="spellStart"/>
      <w:r w:rsidRPr="00F626E2">
        <w:rPr>
          <w:rFonts w:ascii="Times New Roman" w:hAnsi="Times New Roman" w:cs="Times New Roman"/>
          <w:sz w:val="28"/>
          <w:szCs w:val="28"/>
        </w:rPr>
        <w:t>налепливание</w:t>
      </w:r>
      <w:proofErr w:type="spellEnd"/>
      <w:r w:rsidRPr="00F626E2">
        <w:rPr>
          <w:rFonts w:ascii="Times New Roman" w:hAnsi="Times New Roman" w:cs="Times New Roman"/>
          <w:sz w:val="28"/>
          <w:szCs w:val="28"/>
        </w:rPr>
        <w:t xml:space="preserve"> деталей на графическое изображение, например, на фотографии)</w:t>
      </w:r>
    </w:p>
    <w:p w:rsidR="00E40987" w:rsidRP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 Чем старше художник, тем больший арсенал действий с пластилиновым изображением он может совершать: процарапывать поверхность, обрезать стекой (например, как на фотографии перья у птицы). Таким образом, пластилинография – это универсальный метод развития эстетического вкуса, мелкой моторики пальцев, творческих способностей дошкольников любого возраста.</w:t>
      </w:r>
      <w:r w:rsidR="00F626E2" w:rsidRPr="00F626E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0987" w:rsidRPr="00F626E2" w:rsidSect="00F626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777347"/>
    <w:rsid w:val="00777347"/>
    <w:rsid w:val="00E40987"/>
    <w:rsid w:val="00F6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557F"/>
  <w15:docId w15:val="{530B0D1A-0010-4FC9-8E8B-E126C374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602</Words>
  <Characters>3437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5</cp:revision>
  <dcterms:created xsi:type="dcterms:W3CDTF">2023-04-17T17:26:00Z</dcterms:created>
  <dcterms:modified xsi:type="dcterms:W3CDTF">2023-04-17T18:19:00Z</dcterms:modified>
</cp:coreProperties>
</file>