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FA" w:rsidRPr="00612EFA" w:rsidRDefault="00612EFA" w:rsidP="00612EFA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EF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12EFA" w:rsidRPr="00612EFA" w:rsidRDefault="00612EFA" w:rsidP="00612EFA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EFA">
        <w:rPr>
          <w:rFonts w:ascii="Times New Roman" w:hAnsi="Times New Roman" w:cs="Times New Roman"/>
          <w:b/>
          <w:sz w:val="28"/>
          <w:szCs w:val="28"/>
        </w:rPr>
        <w:t>«Как объяснить ребенку, что носить очки важно и нужно!»</w:t>
      </w:r>
      <w:bookmarkStart w:id="0" w:name="_GoBack"/>
      <w:bookmarkEnd w:id="0"/>
    </w:p>
    <w:p w:rsidR="00612EFA" w:rsidRPr="00612EFA" w:rsidRDefault="00612EFA" w:rsidP="00612EFA">
      <w:pPr>
        <w:spacing w:after="0" w:line="240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612EFA">
        <w:rPr>
          <w:rFonts w:ascii="Times New Roman" w:hAnsi="Times New Roman" w:cs="Times New Roman"/>
          <w:sz w:val="28"/>
          <w:szCs w:val="28"/>
        </w:rPr>
        <w:t>Купить ребенку очки – это только полдела, ваша задача – сделать так, </w:t>
      </w:r>
      <w:r w:rsidRPr="00612E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612EFA">
        <w:rPr>
          <w:rFonts w:ascii="Times New Roman" w:hAnsi="Times New Roman" w:cs="Times New Roman"/>
          <w:sz w:val="28"/>
          <w:szCs w:val="28"/>
        </w:rPr>
        <w:t xml:space="preserve">чтобы малыш  действительно </w:t>
      </w:r>
      <w:r>
        <w:rPr>
          <w:rFonts w:ascii="Times New Roman" w:hAnsi="Times New Roman" w:cs="Times New Roman"/>
          <w:sz w:val="28"/>
          <w:szCs w:val="28"/>
        </w:rPr>
        <w:t>их носил. Как же этого добиться</w:t>
      </w:r>
    </w:p>
    <w:p w:rsidR="00612EFA" w:rsidRPr="00612EFA" w:rsidRDefault="00612EFA" w:rsidP="00612EFA">
      <w:pPr>
        <w:spacing w:after="0" w:line="240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612EFA">
        <w:rPr>
          <w:rFonts w:ascii="Times New Roman" w:hAnsi="Times New Roman" w:cs="Times New Roman"/>
          <w:sz w:val="28"/>
          <w:szCs w:val="28"/>
        </w:rPr>
        <w:t>Залог успешного ношения очков – внушить ребенку позитивное к ним отношение. Не уставайте повторять малышу, что очки ему идут, в них он очень красивый, очень взрослый и т.д. Сделать это проще, если кто-то из членов семьи также ходит в очках, тогда можно просто сказать: «Надо же! Теперь ты такой же умный (взрослый), как папа, а у мамы очков нет, мама тоже хочет…». Некоторые родители идут на хитрость и покупают себе очки без диоптрий, чтобы стать для ребенка примером для подражания: «Нам так понравились твои очки, что мы купили и себе тоже». Тоже самое и с окклюдером поговорите с ребенком, о важности и пользе его ношения не только в детском саду, но и дома объясните ребенку что больной глазик тоже хочет выздороветь и хорошо видеть и поэтому он должен работать, а здоровый отдыхать так он быстрее поправится.</w:t>
      </w:r>
    </w:p>
    <w:p w:rsidR="00612EFA" w:rsidRDefault="00612EFA" w:rsidP="00612EFA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612EFA">
        <w:rPr>
          <w:rFonts w:ascii="Times New Roman" w:hAnsi="Times New Roman" w:cs="Times New Roman"/>
          <w:sz w:val="28"/>
          <w:szCs w:val="28"/>
        </w:rPr>
        <w:t>Если врач выписал ребенку очки, вы непременно должны выполнить следующие условия:</w:t>
      </w:r>
    </w:p>
    <w:p w:rsidR="00612EFA" w:rsidRDefault="00612EFA" w:rsidP="00612EFA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612EFA">
        <w:rPr>
          <w:rFonts w:ascii="Times New Roman" w:hAnsi="Times New Roman" w:cs="Times New Roman"/>
          <w:sz w:val="28"/>
          <w:szCs w:val="28"/>
        </w:rPr>
        <w:t>Радуйтесь тому, что у вас есть возможность исправить зрение, и расскажите ребенку об этом положительном аспекте.</w:t>
      </w:r>
    </w:p>
    <w:p w:rsidR="00612EFA" w:rsidRDefault="00612EFA" w:rsidP="00612EFA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612EFA">
        <w:rPr>
          <w:rFonts w:ascii="Times New Roman" w:hAnsi="Times New Roman" w:cs="Times New Roman"/>
          <w:sz w:val="28"/>
          <w:szCs w:val="28"/>
        </w:rPr>
        <w:t>Следите за тем, чтобы оправа была крепкой и прочной, чтобы очки хорошо держались на носу, а дужки плотно прилегали к основанию ушей.</w:t>
      </w:r>
    </w:p>
    <w:p w:rsidR="00612EFA" w:rsidRDefault="00612EFA" w:rsidP="00612EFA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612EFA">
        <w:rPr>
          <w:rFonts w:ascii="Times New Roman" w:hAnsi="Times New Roman" w:cs="Times New Roman"/>
          <w:sz w:val="28"/>
          <w:szCs w:val="28"/>
        </w:rPr>
        <w:t>Предоставьте ребенку самому выбрать оправу, даже если вам, например, не нравится ее цвет.</w:t>
      </w:r>
    </w:p>
    <w:p w:rsidR="00612EFA" w:rsidRDefault="00612EFA" w:rsidP="00612EFA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612EFA">
        <w:rPr>
          <w:rFonts w:ascii="Times New Roman" w:hAnsi="Times New Roman" w:cs="Times New Roman"/>
          <w:sz w:val="28"/>
          <w:szCs w:val="28"/>
        </w:rPr>
        <w:t xml:space="preserve">Очки, предназначенные для исправления косоглазия или односторонней </w:t>
      </w:r>
      <w:proofErr w:type="gramStart"/>
      <w:r w:rsidRPr="00612EFA">
        <w:rPr>
          <w:rFonts w:ascii="Times New Roman" w:hAnsi="Times New Roman" w:cs="Times New Roman"/>
          <w:sz w:val="28"/>
          <w:szCs w:val="28"/>
        </w:rPr>
        <w:t>близорукости</w:t>
      </w:r>
      <w:proofErr w:type="gramEnd"/>
      <w:r w:rsidRPr="00612EFA">
        <w:rPr>
          <w:rFonts w:ascii="Times New Roman" w:hAnsi="Times New Roman" w:cs="Times New Roman"/>
          <w:sz w:val="28"/>
          <w:szCs w:val="28"/>
        </w:rPr>
        <w:t xml:space="preserve"> или дальнозоркости, необходимо носить постоянно.</w:t>
      </w:r>
    </w:p>
    <w:p w:rsidR="00612EFA" w:rsidRDefault="00612EFA" w:rsidP="00612EFA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612EFA">
        <w:rPr>
          <w:rFonts w:ascii="Times New Roman" w:hAnsi="Times New Roman" w:cs="Times New Roman"/>
          <w:sz w:val="28"/>
          <w:szCs w:val="28"/>
        </w:rPr>
        <w:t>При легкой и даже средней близорукости или дальнозоркости режим ношения очков необходимо детально обсудить с ребенком, если это позволяет его возраст. Лучше всего согласовать этот вопрос с окулистом. </w:t>
      </w:r>
    </w:p>
    <w:p w:rsidR="00612EFA" w:rsidRDefault="00612EFA" w:rsidP="00612EFA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612EFA">
        <w:rPr>
          <w:rFonts w:ascii="Times New Roman" w:hAnsi="Times New Roman" w:cs="Times New Roman"/>
          <w:sz w:val="28"/>
          <w:szCs w:val="28"/>
        </w:rPr>
        <w:t>Всегда помните о том, что очки способствуют улучшению зрения. Их носят только тогда, когда это требуется, а не по привычке. Именно у детей можно поправить зрение с помощью упражнений и целенаправленного расслабления. Не падайте духом, услышав неблагоприятный прогноз.</w:t>
      </w:r>
    </w:p>
    <w:p w:rsidR="00612EFA" w:rsidRDefault="00612EFA" w:rsidP="00612EFA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612EFA">
        <w:rPr>
          <w:rFonts w:ascii="Times New Roman" w:hAnsi="Times New Roman" w:cs="Times New Roman"/>
          <w:sz w:val="28"/>
          <w:szCs w:val="28"/>
        </w:rPr>
        <w:t>Очки всегда должны быть чистыми. Можно использовать для чистки специальную тряпочку. Но достаточно также промывать их время от времени чистой водой с добавлением небольшого количества средства для мытья посуды.</w:t>
      </w:r>
    </w:p>
    <w:p w:rsidR="0070791E" w:rsidRPr="00612EFA" w:rsidRDefault="00612EFA" w:rsidP="00612EFA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612EFA">
        <w:rPr>
          <w:rFonts w:ascii="Times New Roman" w:hAnsi="Times New Roman" w:cs="Times New Roman"/>
          <w:sz w:val="28"/>
          <w:szCs w:val="28"/>
        </w:rPr>
        <w:t>Если вы решили приобрести стекла из пластмассы, которые легче обычных стекол, то, сняв очки, нужно обязательно класть их в футляр или в матерчатый мешочек, потому что стекла из пластмассы легче поцарапать.</w:t>
      </w:r>
    </w:p>
    <w:sectPr w:rsidR="0070791E" w:rsidRPr="0061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75"/>
    <w:rsid w:val="00612EFA"/>
    <w:rsid w:val="0070791E"/>
    <w:rsid w:val="00E2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1A71"/>
  <w15:chartTrackingRefBased/>
  <w15:docId w15:val="{C45ABAB2-9177-44A5-A6B2-D6D72F12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934">
              <w:marLeft w:val="-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2023-06-28T05:39:00Z</dcterms:created>
  <dcterms:modified xsi:type="dcterms:W3CDTF">2023-06-28T05:45:00Z</dcterms:modified>
</cp:coreProperties>
</file>