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CDE15" w14:textId="2E890C36" w:rsidR="009011DF" w:rsidRPr="007F3D13" w:rsidRDefault="007F3D13" w:rsidP="007F3D13">
      <w:pPr>
        <w:tabs>
          <w:tab w:val="left" w:pos="1701"/>
        </w:tabs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40"/>
        </w:rPr>
      </w:pPr>
      <w:bookmarkStart w:id="0" w:name="_GoBack"/>
      <w:r w:rsidRPr="007F3D13">
        <w:rPr>
          <w:rFonts w:ascii="Times New Roman" w:hAnsi="Times New Roman" w:cs="Times New Roman"/>
          <w:b/>
          <w:bCs/>
          <w:sz w:val="28"/>
          <w:szCs w:val="40"/>
        </w:rPr>
        <w:t>Советы дефектолога родителям.</w:t>
      </w:r>
    </w:p>
    <w:bookmarkEnd w:id="0"/>
    <w:p w14:paraId="0CD58320" w14:textId="3B1F92DB" w:rsidR="009011DF" w:rsidRPr="007D35DB" w:rsidRDefault="009011DF" w:rsidP="007F3D13">
      <w:pPr>
        <w:pStyle w:val="a3"/>
        <w:numPr>
          <w:ilvl w:val="0"/>
          <w:numId w:val="1"/>
        </w:numPr>
        <w:tabs>
          <w:tab w:val="left" w:pos="170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D35DB">
        <w:rPr>
          <w:rFonts w:ascii="Times New Roman" w:hAnsi="Times New Roman" w:cs="Times New Roman"/>
          <w:sz w:val="28"/>
          <w:szCs w:val="28"/>
        </w:rPr>
        <w:t>Разговаривайте со своим ребёнком во время всех видов деятельности, таких как приготовление еды, уборка, одевание-раздевание, игра, прогулка и т.д. Говорите о том, что видит ваш ребёнок.</w:t>
      </w:r>
    </w:p>
    <w:p w14:paraId="45519CD2" w14:textId="6AC04766" w:rsidR="009011DF" w:rsidRPr="007D35DB" w:rsidRDefault="009011DF" w:rsidP="007F3D13">
      <w:pPr>
        <w:pStyle w:val="a3"/>
        <w:numPr>
          <w:ilvl w:val="0"/>
          <w:numId w:val="1"/>
        </w:numPr>
        <w:tabs>
          <w:tab w:val="left" w:pos="170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D35DB">
        <w:rPr>
          <w:rFonts w:ascii="Times New Roman" w:hAnsi="Times New Roman" w:cs="Times New Roman"/>
          <w:sz w:val="28"/>
          <w:szCs w:val="28"/>
        </w:rPr>
        <w:t xml:space="preserve"> Говорите спокойно, в нормальном темпе, с интонацией.</w:t>
      </w:r>
    </w:p>
    <w:p w14:paraId="6D7FF2EA" w14:textId="1E37D260" w:rsidR="009011DF" w:rsidRPr="007D35DB" w:rsidRDefault="009011DF" w:rsidP="007F3D13">
      <w:pPr>
        <w:pStyle w:val="a3"/>
        <w:numPr>
          <w:ilvl w:val="0"/>
          <w:numId w:val="1"/>
        </w:numPr>
        <w:tabs>
          <w:tab w:val="left" w:pos="170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D35DB">
        <w:rPr>
          <w:rFonts w:ascii="Times New Roman" w:hAnsi="Times New Roman" w:cs="Times New Roman"/>
          <w:sz w:val="28"/>
          <w:szCs w:val="28"/>
        </w:rPr>
        <w:t xml:space="preserve"> </w:t>
      </w:r>
      <w:r w:rsidR="00B12440" w:rsidRPr="007D35DB">
        <w:rPr>
          <w:rFonts w:ascii="Times New Roman" w:hAnsi="Times New Roman" w:cs="Times New Roman"/>
          <w:sz w:val="28"/>
          <w:szCs w:val="28"/>
        </w:rPr>
        <w:t>Говорите,</w:t>
      </w:r>
      <w:r w:rsidRPr="007D35DB">
        <w:rPr>
          <w:rFonts w:ascii="Times New Roman" w:hAnsi="Times New Roman" w:cs="Times New Roman"/>
          <w:sz w:val="28"/>
          <w:szCs w:val="28"/>
        </w:rPr>
        <w:t xml:space="preserve"> используя ПРАВИЛЬНО построение фразы</w:t>
      </w:r>
      <w:r w:rsidR="00B12440" w:rsidRPr="007D35DB">
        <w:rPr>
          <w:rFonts w:ascii="Times New Roman" w:hAnsi="Times New Roman" w:cs="Times New Roman"/>
          <w:sz w:val="28"/>
          <w:szCs w:val="28"/>
        </w:rPr>
        <w:t>, предложения. Ваше предложение должно быть на 1-2 слово длиннее, чем у ребёнка. Если ваш ребёнок пока ещё изъясняется только однословными предложениями, то ваша фраза должна состоять из 2 слов.</w:t>
      </w:r>
    </w:p>
    <w:p w14:paraId="5E8E7EFF" w14:textId="26A4C1EE" w:rsidR="00B12440" w:rsidRPr="007D35DB" w:rsidRDefault="00B12440" w:rsidP="007F3D13">
      <w:pPr>
        <w:pStyle w:val="a3"/>
        <w:numPr>
          <w:ilvl w:val="0"/>
          <w:numId w:val="1"/>
        </w:numPr>
        <w:tabs>
          <w:tab w:val="left" w:pos="170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D35DB">
        <w:rPr>
          <w:rFonts w:ascii="Times New Roman" w:hAnsi="Times New Roman" w:cs="Times New Roman"/>
          <w:sz w:val="28"/>
          <w:szCs w:val="28"/>
        </w:rPr>
        <w:t>Задавайте ОТКРЫТЫЕ вопросы. Это будет стимулировать вашего ребёнка использовать несколько слов для ответа. Например, спрашивайте: «Что он делает?" вместо «Он играет?». Если ребёнок затрудняется в ответе, задавая вопрос, используйте слово</w:t>
      </w:r>
      <w:r w:rsidR="00ED3269" w:rsidRPr="007D35DB">
        <w:rPr>
          <w:rFonts w:ascii="Times New Roman" w:hAnsi="Times New Roman" w:cs="Times New Roman"/>
          <w:sz w:val="28"/>
          <w:szCs w:val="28"/>
        </w:rPr>
        <w:t xml:space="preserve"> «или». Например «Мальчик прыгает или бегает».</w:t>
      </w:r>
    </w:p>
    <w:p w14:paraId="19B0953D" w14:textId="79E42E0B" w:rsidR="00ED3269" w:rsidRPr="007D35DB" w:rsidRDefault="00ED3269" w:rsidP="007F3D13">
      <w:pPr>
        <w:pStyle w:val="a3"/>
        <w:numPr>
          <w:ilvl w:val="0"/>
          <w:numId w:val="1"/>
        </w:numPr>
        <w:tabs>
          <w:tab w:val="left" w:pos="170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D35DB">
        <w:rPr>
          <w:rFonts w:ascii="Times New Roman" w:hAnsi="Times New Roman" w:cs="Times New Roman"/>
          <w:sz w:val="28"/>
          <w:szCs w:val="28"/>
        </w:rPr>
        <w:t xml:space="preserve"> Выдерживайте временную паузу, чтобы у ребёнка была возможность говорить и отвечать на вопрос.</w:t>
      </w:r>
    </w:p>
    <w:p w14:paraId="41C758AD" w14:textId="734A6D23" w:rsidR="00ED3269" w:rsidRPr="007D35DB" w:rsidRDefault="00ED3269" w:rsidP="007F3D13">
      <w:pPr>
        <w:pStyle w:val="a3"/>
        <w:numPr>
          <w:ilvl w:val="0"/>
          <w:numId w:val="1"/>
        </w:numPr>
        <w:tabs>
          <w:tab w:val="left" w:pos="170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D35DB">
        <w:rPr>
          <w:rFonts w:ascii="Times New Roman" w:hAnsi="Times New Roman" w:cs="Times New Roman"/>
          <w:sz w:val="28"/>
          <w:szCs w:val="28"/>
        </w:rPr>
        <w:t>Слушайте звуки и шумы, которые нас окружают. Скажите ребёнку: «Послушай, как лает собака, а вот шумит ветер» и т.д. А потом спросите: «Что это?» Это может быть лай собаки, шум ветра, мотор самолёта, шелест листвы, журчание ручейка и т.д.</w:t>
      </w:r>
    </w:p>
    <w:p w14:paraId="6324D262" w14:textId="77777777" w:rsidR="00D44EE0" w:rsidRPr="007D35DB" w:rsidRDefault="00ED3269" w:rsidP="007F3D13">
      <w:pPr>
        <w:pStyle w:val="a3"/>
        <w:numPr>
          <w:ilvl w:val="0"/>
          <w:numId w:val="1"/>
        </w:numPr>
        <w:tabs>
          <w:tab w:val="left" w:pos="170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D35DB">
        <w:rPr>
          <w:rFonts w:ascii="Times New Roman" w:hAnsi="Times New Roman" w:cs="Times New Roman"/>
          <w:sz w:val="28"/>
          <w:szCs w:val="28"/>
        </w:rPr>
        <w:t xml:space="preserve"> Расскажите короткий рассказ, историю.  Затем помогите ребёнку рассказать эту же историю вам или кому-нибудь еще. При затруднениях, задавайте</w:t>
      </w:r>
      <w:r w:rsidR="00D44EE0" w:rsidRPr="007D35DB">
        <w:rPr>
          <w:rFonts w:ascii="Times New Roman" w:hAnsi="Times New Roman" w:cs="Times New Roman"/>
          <w:sz w:val="28"/>
          <w:szCs w:val="28"/>
        </w:rPr>
        <w:t xml:space="preserve"> ребёнку наводящие вопросы.</w:t>
      </w:r>
    </w:p>
    <w:p w14:paraId="51DDA792" w14:textId="77777777" w:rsidR="00E31CC0" w:rsidRPr="007D35DB" w:rsidRDefault="00D44EE0" w:rsidP="007F3D13">
      <w:pPr>
        <w:pStyle w:val="a3"/>
        <w:numPr>
          <w:ilvl w:val="0"/>
          <w:numId w:val="1"/>
        </w:numPr>
        <w:tabs>
          <w:tab w:val="left" w:pos="170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D35DB">
        <w:rPr>
          <w:rFonts w:ascii="Times New Roman" w:hAnsi="Times New Roman" w:cs="Times New Roman"/>
          <w:sz w:val="28"/>
          <w:szCs w:val="28"/>
        </w:rPr>
        <w:t xml:space="preserve"> Если ребёнок употребляет всего лишь несколько слов</w:t>
      </w:r>
      <w:r w:rsidR="00ED3269" w:rsidRPr="007D35DB">
        <w:rPr>
          <w:rFonts w:ascii="Times New Roman" w:hAnsi="Times New Roman" w:cs="Times New Roman"/>
          <w:sz w:val="28"/>
          <w:szCs w:val="28"/>
        </w:rPr>
        <w:t xml:space="preserve"> </w:t>
      </w:r>
      <w:r w:rsidRPr="007D35DB">
        <w:rPr>
          <w:rFonts w:ascii="Times New Roman" w:hAnsi="Times New Roman" w:cs="Times New Roman"/>
          <w:sz w:val="28"/>
          <w:szCs w:val="28"/>
        </w:rPr>
        <w:t xml:space="preserve">в речи, помогайте ему обогащать свою речь новыми словами. Выберите 5-6 слов (части тела, игрушки, продукты) и назовите их ребёнку. Дайте ему возможность повторить эти слова. Не ожидайте, что ребёнок произнесёт их отлично. Воодушевите ребёнка и продолжайте их заучивать. После того, как ребёнок произнесёт эти слова, введите 5-6 новых слов. Продолжайте добавлять слова до тех пор, пока ребёнок не узнает большинство предметов, окружающей жизни. </w:t>
      </w:r>
      <w:r w:rsidR="00E31CC0" w:rsidRPr="007D35DB">
        <w:rPr>
          <w:rFonts w:ascii="Times New Roman" w:hAnsi="Times New Roman" w:cs="Times New Roman"/>
          <w:sz w:val="28"/>
          <w:szCs w:val="28"/>
        </w:rPr>
        <w:t>Занимайтесь каждый день.</w:t>
      </w:r>
    </w:p>
    <w:p w14:paraId="546C1CF5" w14:textId="26BA183E" w:rsidR="00E31CC0" w:rsidRPr="007D35DB" w:rsidRDefault="00E31CC0" w:rsidP="007F3D13">
      <w:pPr>
        <w:pStyle w:val="a3"/>
        <w:numPr>
          <w:ilvl w:val="0"/>
          <w:numId w:val="1"/>
        </w:numPr>
        <w:tabs>
          <w:tab w:val="left" w:pos="170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D35DB">
        <w:rPr>
          <w:rFonts w:ascii="Times New Roman" w:hAnsi="Times New Roman" w:cs="Times New Roman"/>
          <w:sz w:val="28"/>
          <w:szCs w:val="28"/>
        </w:rPr>
        <w:t>Если ребёнок называет только одно слово, начните учить его коротким фразам. Используйте слова, которые ваш ребёнок знает. Добавьте цвет, размер действие. Например, если ребёнок говорит «мяч», последовательно научите его говорить: «Большой мяч», «Танин мяч», «круглый мяч» и т.д.</w:t>
      </w:r>
    </w:p>
    <w:p w14:paraId="0949CFAE" w14:textId="3DFA8EDE" w:rsidR="00ED3269" w:rsidRPr="007D35DB" w:rsidRDefault="00E31CC0" w:rsidP="007F3D13">
      <w:pPr>
        <w:pStyle w:val="a3"/>
        <w:numPr>
          <w:ilvl w:val="0"/>
          <w:numId w:val="1"/>
        </w:numPr>
        <w:tabs>
          <w:tab w:val="left" w:pos="170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D35DB">
        <w:rPr>
          <w:rFonts w:ascii="Times New Roman" w:hAnsi="Times New Roman" w:cs="Times New Roman"/>
          <w:sz w:val="28"/>
          <w:szCs w:val="28"/>
        </w:rPr>
        <w:t>Беседа проводится в игровой форме. Работа с ребёнком должна активизировать речевое подражание, формировать элементы связной речи, развивать память и внимание. Не забывайте: учите ребёнка играя с ним</w:t>
      </w:r>
      <w:r w:rsidR="00035464" w:rsidRPr="007D35DB">
        <w:rPr>
          <w:rFonts w:ascii="Times New Roman" w:hAnsi="Times New Roman" w:cs="Times New Roman"/>
          <w:sz w:val="28"/>
          <w:szCs w:val="28"/>
        </w:rPr>
        <w:t>. Ваш ребёнок самый замечательный!</w:t>
      </w:r>
      <w:r w:rsidRPr="007D35DB">
        <w:rPr>
          <w:rFonts w:ascii="Times New Roman" w:hAnsi="Times New Roman" w:cs="Times New Roman"/>
          <w:sz w:val="28"/>
          <w:szCs w:val="28"/>
        </w:rPr>
        <w:t xml:space="preserve">  </w:t>
      </w:r>
      <w:r w:rsidR="00D44EE0" w:rsidRPr="007D35D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D3269" w:rsidRPr="007D35DB" w:rsidSect="007F3D13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F5FA6"/>
    <w:multiLevelType w:val="hybridMultilevel"/>
    <w:tmpl w:val="818C4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6AE"/>
    <w:rsid w:val="00035464"/>
    <w:rsid w:val="003D26AE"/>
    <w:rsid w:val="0053223C"/>
    <w:rsid w:val="005734DA"/>
    <w:rsid w:val="007D35DB"/>
    <w:rsid w:val="007F3D13"/>
    <w:rsid w:val="009011DF"/>
    <w:rsid w:val="00B12440"/>
    <w:rsid w:val="00D44EE0"/>
    <w:rsid w:val="00E31CC0"/>
    <w:rsid w:val="00ED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C2F7A"/>
  <w15:chartTrackingRefBased/>
  <w15:docId w15:val="{9C82FFBE-1918-49A4-B1DF-C97C6AE7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Любовьь</dc:creator>
  <cp:keywords/>
  <dc:description/>
  <cp:lastModifiedBy>User</cp:lastModifiedBy>
  <cp:revision>7</cp:revision>
  <dcterms:created xsi:type="dcterms:W3CDTF">2023-08-14T07:07:00Z</dcterms:created>
  <dcterms:modified xsi:type="dcterms:W3CDTF">2023-08-19T12:45:00Z</dcterms:modified>
</cp:coreProperties>
</file>