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2E2" w:rsidRPr="008462E2" w:rsidRDefault="00F27001" w:rsidP="008462E2">
      <w:pPr>
        <w:shd w:val="clear" w:color="auto" w:fill="FFFFFF"/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 w:rsidRPr="008462E2">
        <w:rPr>
          <w:rFonts w:ascii="Times New Roman" w:eastAsia="Times New Roman" w:hAnsi="Times New Roman" w:cs="Times New Roman"/>
          <w:b/>
          <w:bCs/>
          <w:sz w:val="28"/>
          <w:szCs w:val="28"/>
        </w:rPr>
        <w:t>Консуль</w:t>
      </w:r>
      <w:r w:rsidR="008462E2">
        <w:rPr>
          <w:rFonts w:ascii="Times New Roman" w:eastAsia="Times New Roman" w:hAnsi="Times New Roman" w:cs="Times New Roman"/>
          <w:b/>
          <w:bCs/>
          <w:sz w:val="28"/>
          <w:szCs w:val="28"/>
        </w:rPr>
        <w:t>тация для родителей</w:t>
      </w:r>
    </w:p>
    <w:p w:rsidR="00F27001" w:rsidRPr="008462E2" w:rsidRDefault="008462E2" w:rsidP="008462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"Если Ваш ребенок леворукий</w:t>
      </w:r>
      <w:r w:rsidR="00F27001" w:rsidRPr="008462E2">
        <w:rPr>
          <w:rFonts w:ascii="Times New Roman" w:eastAsia="Times New Roman" w:hAnsi="Times New Roman" w:cs="Times New Roman"/>
          <w:b/>
          <w:bCs/>
          <w:sz w:val="28"/>
          <w:szCs w:val="28"/>
        </w:rPr>
        <w:t>"</w:t>
      </w:r>
    </w:p>
    <w:bookmarkEnd w:id="0"/>
    <w:p w:rsidR="00F27001" w:rsidRPr="00F27001" w:rsidRDefault="00844477" w:rsidP="008462E2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="00F27001" w:rsidRPr="00F270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Ваш леворукий ребенок скоро пойдет в школу, а по данным ряда психологов, левши испытывают особые трудности при адаптации к обучению в школе. Какие же трудности ждут первоклашку-левшу, и как ему помочь справится с ними? А </w:t>
      </w:r>
      <w:proofErr w:type="gramStart"/>
      <w:r w:rsidR="00F27001" w:rsidRPr="00F270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может</w:t>
      </w:r>
      <w:proofErr w:type="gramEnd"/>
      <w:r w:rsidR="00F27001" w:rsidRPr="00F270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стоит переучить?....Попробуем разобраться с этими вопросами.</w:t>
      </w:r>
    </w:p>
    <w:p w:rsidR="00927CC5" w:rsidRPr="00844477" w:rsidRDefault="00844477" w:rsidP="008462E2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Наиболее часто </w:t>
      </w:r>
      <w:proofErr w:type="spellStart"/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леворукие</w:t>
      </w:r>
      <w:proofErr w:type="spellEnd"/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встречаются с трудностями при формировании навыков письма, чтения и счета. Дело в том, что отправной точкой для освоения этих умений является зрительное восприятие. Нарушение или недостаточность развития зрительно-пространственного восприятия, зрительной памяти и зрительно-моторной координации, нередко встречающиеся у левшей, ведут к </w:t>
      </w:r>
      <w:r w:rsidR="00F27001" w:rsidRPr="008444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возникновению следующих трудностей:</w:t>
      </w:r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Восприятия и запоминания сложных конфигураций букв при чтении и соответственно медленный темп;</w:t>
      </w:r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Формирования зрительного образа букв, цифр (нарушение соотношения элементов, ребенок путает сходные по конфигурации буквы, цифры, пишет лишние элементы или не дописывает элементы букв, цифр);</w:t>
      </w:r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Выделения и различения геометрических фигур, замена сходных по форме фигур (круг - овал, квадрат – ромб-прямоугольник);</w:t>
      </w:r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Копирования;</w:t>
      </w:r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Неустойчивый почерк (неровные штрихи, большие, растянутые, </w:t>
      </w:r>
      <w:proofErr w:type="spellStart"/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разнонаклонные</w:t>
      </w:r>
      <w:proofErr w:type="spellEnd"/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буквы);</w:t>
      </w:r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Зеркальное написание букв, цифр, графических элементов;</w:t>
      </w:r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 Очень медленный темп письма.</w:t>
      </w:r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A244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Рассматривая трудности, возникающие у левшей при обучении в школе, нельзя не коснуться вопроса о </w:t>
      </w:r>
      <w:r w:rsidR="00F27001" w:rsidRPr="008444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переучивании </w:t>
      </w:r>
      <w:proofErr w:type="spellStart"/>
      <w:r w:rsidR="00F27001" w:rsidRPr="008444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леворуких</w:t>
      </w:r>
      <w:proofErr w:type="spellEnd"/>
      <w:r w:rsidR="00F27001" w:rsidRPr="008444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детей</w:t>
      </w:r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Ведь речь идет не только о ведущей руке, а об определенной организации головного мозга. Поэтому следствиями переучивания могут стать нарушения темпа и ритма речи (согласно статистике, каждый третий ребенок с заиканием - это переученный левша), серьезные перемены в эмоциональном состоянии ребенка (он может стать вспыльчивым, капризным, раздражительным, беспокойно спать, плохо кушать). Позже появляются еще более серьезные нарушения: частые головные боли, постоянная вялость. В итоге развиваются невротические реакции, например, нервные тики, </w:t>
      </w:r>
      <w:proofErr w:type="spellStart"/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энурез</w:t>
      </w:r>
      <w:proofErr w:type="spellEnd"/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нарушается функциональное состояние нервно-психической сферы, т.е. развивается невроз, например, писчий спазм.</w:t>
      </w:r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</w:t>
      </w:r>
      <w:r w:rsidR="00F27001" w:rsidRPr="008444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 </w:t>
      </w:r>
      <w:proofErr w:type="spellStart"/>
      <w:r w:rsidR="00F27001" w:rsidRPr="008444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леворуких</w:t>
      </w:r>
      <w:proofErr w:type="spellEnd"/>
      <w:r w:rsidR="00F27001" w:rsidRPr="008444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детей нередки также школьные страхи</w:t>
      </w:r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(перед неудачами в школе, перед письменными работами), как правило, в семьях, где родители тревожно относятся к леворукости и считают, что она может послужить препятствием к успехам в учебной деятельности.</w:t>
      </w:r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Н</w:t>
      </w:r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ельзя пытаться изменить природу так, как удобно учителям и родителям. Вероятно, в этой ситуации лучший выход - приспособиться к особенностям </w:t>
      </w:r>
      <w:proofErr w:type="spellStart"/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леворукого</w:t>
      </w:r>
      <w:proofErr w:type="spellEnd"/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ребенка самим и помочь ему адаптироваться в </w:t>
      </w:r>
      <w:proofErr w:type="spellStart"/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правоориентированном</w:t>
      </w:r>
      <w:proofErr w:type="spellEnd"/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мире.</w:t>
      </w:r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244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="00A244F3" w:rsidRPr="00A244F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С</w:t>
      </w:r>
      <w:r w:rsidR="00F27001" w:rsidRPr="00A244F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уществует </w:t>
      </w:r>
      <w:r w:rsidR="00F27001" w:rsidRPr="00A24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ряд</w:t>
      </w:r>
      <w:r w:rsidR="00F27001" w:rsidRPr="008444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рекомендаций, реализуя которые в практике школьного обучения можно облегчить жизнь таким детям:</w:t>
      </w:r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1. Необходимо помочь левше организовать свое рабочее место, изменить при письме наклон тетради, положение предплечий, правильно взять ручку, позаботиться о том, чтобы свет падал справа;</w:t>
      </w:r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Не следует требовать от левши </w:t>
      </w:r>
      <w:proofErr w:type="spellStart"/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правонаклонного</w:t>
      </w:r>
      <w:proofErr w:type="spellEnd"/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письма, более целесообразным для них будет писать прямо;</w:t>
      </w:r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Категорически противопоказано требовать от него безотрывного письма;</w:t>
      </w:r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Любые двигательные действия нужно раскладывать на элементы, объясняя пошагово, каждый элемент должен выполняться осознанно;</w:t>
      </w:r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Желательно выполнять специальные упражнения, играть с ребенком в игры, развивающие зрительное восприятие и зрительно-моторную координацию;</w:t>
      </w:r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27001" w:rsidRPr="00844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Никогда не проявлять негативного отношения к леворукости.</w:t>
      </w:r>
    </w:p>
    <w:sectPr w:rsidR="00927CC5" w:rsidRPr="00844477" w:rsidSect="008462E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27001"/>
    <w:rsid w:val="00844477"/>
    <w:rsid w:val="008462E2"/>
    <w:rsid w:val="00927CC5"/>
    <w:rsid w:val="00A244F3"/>
    <w:rsid w:val="00F2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2700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27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70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17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B4AE1-EECA-4928-92BC-F422E22C2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User</cp:lastModifiedBy>
  <cp:revision>5</cp:revision>
  <dcterms:created xsi:type="dcterms:W3CDTF">2023-09-07T17:48:00Z</dcterms:created>
  <dcterms:modified xsi:type="dcterms:W3CDTF">2023-09-09T02:39:00Z</dcterms:modified>
</cp:coreProperties>
</file>