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B6" w:rsidRDefault="00CC40B6" w:rsidP="00CC40B6">
      <w:pPr>
        <w:ind w:firstLine="567"/>
        <w:jc w:val="center"/>
        <w:rPr>
          <w:rFonts w:ascii="Times New Roman" w:hAnsi="Times New Roman" w:cs="Times New Roman"/>
          <w:b/>
          <w:sz w:val="28"/>
          <w:szCs w:val="28"/>
        </w:rPr>
      </w:pPr>
    </w:p>
    <w:p w:rsidR="008F5600" w:rsidRPr="00CC40B6" w:rsidRDefault="008F5600" w:rsidP="00CC40B6">
      <w:pPr>
        <w:ind w:firstLine="567"/>
        <w:jc w:val="center"/>
        <w:rPr>
          <w:rFonts w:ascii="Times New Roman" w:hAnsi="Times New Roman" w:cs="Times New Roman"/>
          <w:b/>
          <w:sz w:val="28"/>
          <w:szCs w:val="28"/>
        </w:rPr>
      </w:pPr>
      <w:bookmarkStart w:id="0" w:name="_GoBack"/>
      <w:r w:rsidRPr="00CC40B6">
        <w:rPr>
          <w:rFonts w:ascii="Times New Roman" w:hAnsi="Times New Roman" w:cs="Times New Roman"/>
          <w:b/>
          <w:sz w:val="28"/>
          <w:szCs w:val="28"/>
        </w:rPr>
        <w:t>Консультация для родителей</w:t>
      </w:r>
    </w:p>
    <w:p w:rsidR="008F5600" w:rsidRPr="00CC40B6" w:rsidRDefault="008F5600" w:rsidP="00CC40B6">
      <w:pPr>
        <w:ind w:firstLine="567"/>
        <w:jc w:val="center"/>
        <w:rPr>
          <w:rFonts w:ascii="Times New Roman" w:hAnsi="Times New Roman" w:cs="Times New Roman"/>
          <w:b/>
          <w:sz w:val="28"/>
          <w:szCs w:val="28"/>
        </w:rPr>
      </w:pPr>
      <w:r w:rsidRPr="00CC40B6">
        <w:rPr>
          <w:rFonts w:ascii="Times New Roman" w:hAnsi="Times New Roman" w:cs="Times New Roman"/>
          <w:b/>
          <w:sz w:val="28"/>
          <w:szCs w:val="28"/>
        </w:rPr>
        <w:t>«Какие игры способствуют развитию зрения</w:t>
      </w:r>
      <w:r w:rsidR="00CC40B6">
        <w:rPr>
          <w:rFonts w:ascii="Times New Roman" w:hAnsi="Times New Roman" w:cs="Times New Roman"/>
          <w:b/>
          <w:sz w:val="28"/>
          <w:szCs w:val="28"/>
        </w:rPr>
        <w:t>»</w:t>
      </w:r>
    </w:p>
    <w:bookmarkEnd w:id="0"/>
    <w:p w:rsidR="00B72B65" w:rsidRPr="00CC40B6" w:rsidRDefault="00B72B65" w:rsidP="00CC40B6">
      <w:pPr>
        <w:pStyle w:val="a3"/>
        <w:spacing w:before="0" w:beforeAutospacing="0" w:after="0" w:afterAutospacing="0"/>
        <w:ind w:firstLine="567"/>
        <w:rPr>
          <w:sz w:val="28"/>
          <w:szCs w:val="28"/>
        </w:rPr>
      </w:pPr>
      <w:r w:rsidRPr="00CC40B6">
        <w:rPr>
          <w:sz w:val="28"/>
          <w:szCs w:val="28"/>
        </w:rPr>
        <w:t> Уважаемые родители, дома, играя с детьми, вы можете решать сразу несколько задач – общение с детьми и развитие их зрения.</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Организуйте игру. Скорее всего, у ребенка не возникнет интереса к игре, если вы ее специально не организуете. Поэтому стремитесь к тому, чтобы любое действие обыгрывалось, было включено в какой-нибудь интересный сюжет. Например, перед ребёнком не просто гремящие коробочки, а там спрятаны зернышки, которыми надо накормить проголодавшихся курочек. Курочек можно нарисовать или найти соответствующие игрушки. Пустые коробочки можно не просто откладывать в сторону, а выбрасывать их в воображаемое «мусорное ведро».</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rStyle w:val="apple-converted-space"/>
          <w:sz w:val="28"/>
          <w:szCs w:val="28"/>
        </w:rPr>
        <w:t> </w:t>
      </w:r>
      <w:r w:rsidRPr="00CC40B6">
        <w:rPr>
          <w:sz w:val="28"/>
          <w:szCs w:val="28"/>
        </w:rPr>
        <w:t>Позвольте ребенку самому найти решение. Каждая игра носит обучающий характер и служит достижению какой-то определенной цели. Чтобы эта цель была достигнута, и занятие прошло с пользой, дайте ребенку максимальную самостоятельность. Не выполняйте задание за него, пусть он сам придет к правильному решению.</w:t>
      </w:r>
      <w:r w:rsidRPr="00CC40B6">
        <w:rPr>
          <w:rStyle w:val="apple-converted-space"/>
          <w:sz w:val="28"/>
          <w:szCs w:val="28"/>
        </w:rPr>
        <w:t> </w:t>
      </w:r>
      <w:r w:rsidRPr="00CC40B6">
        <w:rPr>
          <w:sz w:val="28"/>
          <w:szCs w:val="28"/>
        </w:rPr>
        <w:br/>
        <w:t> Не затягивайте игру. В тот момент, когда вы замечаете, что внимание и интерес ребёнка начинает угасать, заявите ему, что он хорошо позанимался и сегодня просто молодец, а вы намерены убрать игрушку. Таким образом, игра не надоест ребенку, с ней не будет связано негативных эмоций. Позвольте себе ошибиться и дайте ребёнку возможность обнаружить вашу ошибку. Это даст ребёнку возможность стать более уверенным в себе и своих силах. В игре вызывайте ребёнка на разговор, чтобы он называл свои действия и признаки предметов, с которыми вы играете.</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b/>
          <w:bCs/>
          <w:sz w:val="28"/>
          <w:szCs w:val="28"/>
        </w:rPr>
        <w:t>Прищепки.</w:t>
      </w:r>
      <w:r w:rsidRPr="00CC40B6">
        <w:rPr>
          <w:rStyle w:val="apple-converted-space"/>
          <w:b/>
          <w:bCs/>
          <w:sz w:val="28"/>
          <w:szCs w:val="28"/>
        </w:rPr>
        <w:t> </w:t>
      </w:r>
      <w:r w:rsidRPr="00CC40B6">
        <w:rPr>
          <w:sz w:val="28"/>
          <w:szCs w:val="28"/>
        </w:rPr>
        <w:br/>
      </w:r>
      <w:r w:rsidR="003B70C0" w:rsidRPr="00CC40B6">
        <w:rPr>
          <w:sz w:val="28"/>
          <w:szCs w:val="28"/>
        </w:rPr>
        <w:t xml:space="preserve">   </w:t>
      </w:r>
      <w:r w:rsidRPr="00CC40B6">
        <w:rPr>
          <w:sz w:val="28"/>
          <w:szCs w:val="28"/>
        </w:rPr>
        <w:t>Прикрепите прищепки к картонному кругу, чтобы получилось «солнце» или «цветок». Можно оформить игрушку в виде ежика, у которого прищепки играют роль иголок. Предложите ребенку снять все прищепки, а затем</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прикрепить обратно. Можно наклеить на картон цифры из настенного календаря и предложить ребёнку прикреплять столько прищепок, какая цифра на картоне.</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rStyle w:val="apple-converted-space"/>
          <w:sz w:val="28"/>
          <w:szCs w:val="28"/>
        </w:rPr>
        <w:t> </w:t>
      </w:r>
      <w:r w:rsidRPr="00CC40B6">
        <w:rPr>
          <w:sz w:val="28"/>
          <w:szCs w:val="28"/>
        </w:rPr>
        <w:t> Если прищепок много, они разного цвета и конфигурации, то дети сами могут придумать множество поделок.</w:t>
      </w:r>
      <w:r w:rsidRPr="00CC40B6">
        <w:rPr>
          <w:rStyle w:val="apple-converted-space"/>
          <w:sz w:val="28"/>
          <w:szCs w:val="28"/>
        </w:rPr>
        <w:t> </w:t>
      </w:r>
      <w:r w:rsidRPr="00CC40B6">
        <w:rPr>
          <w:sz w:val="28"/>
          <w:szCs w:val="28"/>
        </w:rPr>
        <w:br/>
        <w:t>Игра развивает мелкую моторику рук, зрительно-двигательную координацию.</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b/>
          <w:bCs/>
          <w:sz w:val="28"/>
          <w:szCs w:val="28"/>
        </w:rPr>
        <w:t>Пуговицы.</w:t>
      </w:r>
      <w:r w:rsidRPr="00CC40B6">
        <w:rPr>
          <w:sz w:val="28"/>
          <w:szCs w:val="28"/>
        </w:rPr>
        <w:br/>
      </w:r>
      <w:r w:rsidR="003B70C0" w:rsidRPr="00CC40B6">
        <w:rPr>
          <w:sz w:val="28"/>
          <w:szCs w:val="28"/>
        </w:rPr>
        <w:t xml:space="preserve">  </w:t>
      </w:r>
      <w:r w:rsidRPr="00CC40B6">
        <w:rPr>
          <w:sz w:val="28"/>
          <w:szCs w:val="28"/>
        </w:rPr>
        <w:t>Смешайте несколько различных комплектов пуговиц и предложите ребенку их рассортировать.</w:t>
      </w:r>
      <w:r w:rsidRPr="00CC40B6">
        <w:rPr>
          <w:sz w:val="28"/>
          <w:szCs w:val="28"/>
        </w:rPr>
        <w:br/>
        <w:t>Игра развивает зрительное внимание, восприятие.</w:t>
      </w:r>
      <w:r w:rsidRPr="00CC40B6">
        <w:rPr>
          <w:sz w:val="28"/>
          <w:szCs w:val="28"/>
        </w:rPr>
        <w:br/>
        <w:t>Складывайте пуговицы в стопочки (башенки). Соревнуйтесь с ребенком, чья стопочка будет выше.</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Игра развивает зрительно-моторную координацию, моторику рук.</w:t>
      </w:r>
    </w:p>
    <w:p w:rsidR="00CC40B6" w:rsidRDefault="00B72B65" w:rsidP="00CC40B6">
      <w:pPr>
        <w:pStyle w:val="a3"/>
        <w:spacing w:before="0" w:beforeAutospacing="0" w:after="0" w:afterAutospacing="0"/>
        <w:ind w:firstLine="567"/>
        <w:rPr>
          <w:sz w:val="28"/>
          <w:szCs w:val="28"/>
        </w:rPr>
      </w:pPr>
      <w:r w:rsidRPr="00CC40B6">
        <w:rPr>
          <w:sz w:val="28"/>
          <w:szCs w:val="28"/>
        </w:rPr>
        <w:t>Положите на стол множество разнообразных пуговиц. Попросите ребенка выбрать все красные; все маленькие; все пуговицы с двумя дырочками и т. п.</w:t>
      </w:r>
    </w:p>
    <w:p w:rsidR="00CC40B6" w:rsidRDefault="00CC40B6" w:rsidP="00CC40B6">
      <w:pPr>
        <w:pStyle w:val="a3"/>
        <w:spacing w:before="0" w:beforeAutospacing="0" w:after="0" w:afterAutospacing="0"/>
        <w:ind w:firstLine="567"/>
        <w:rPr>
          <w:sz w:val="28"/>
          <w:szCs w:val="28"/>
        </w:rPr>
      </w:pPr>
    </w:p>
    <w:p w:rsidR="00CC40B6" w:rsidRDefault="00CC40B6" w:rsidP="00CC40B6">
      <w:pPr>
        <w:pStyle w:val="a3"/>
        <w:spacing w:before="0" w:beforeAutospacing="0" w:after="0" w:afterAutospacing="0"/>
        <w:ind w:firstLine="567"/>
        <w:rPr>
          <w:sz w:val="28"/>
          <w:szCs w:val="28"/>
        </w:rPr>
      </w:pPr>
    </w:p>
    <w:p w:rsidR="00B72B65" w:rsidRPr="00CC40B6" w:rsidRDefault="00B72B65" w:rsidP="00CC40B6">
      <w:pPr>
        <w:pStyle w:val="a3"/>
        <w:spacing w:before="0" w:beforeAutospacing="0" w:after="0" w:afterAutospacing="0"/>
        <w:ind w:firstLine="567"/>
        <w:rPr>
          <w:sz w:val="28"/>
          <w:szCs w:val="28"/>
        </w:rPr>
      </w:pPr>
      <w:r w:rsidRPr="00CC40B6">
        <w:rPr>
          <w:sz w:val="28"/>
          <w:szCs w:val="28"/>
        </w:rPr>
        <w:t>Игра развивает зрительное внимание.</w:t>
      </w:r>
      <w:r w:rsidR="00CC40B6">
        <w:rPr>
          <w:sz w:val="28"/>
          <w:szCs w:val="28"/>
        </w:rPr>
        <w:t xml:space="preserve"> </w:t>
      </w:r>
      <w:r w:rsidRPr="00CC40B6">
        <w:rPr>
          <w:sz w:val="28"/>
          <w:szCs w:val="28"/>
        </w:rPr>
        <w:t xml:space="preserve">Выложите пуговицы в ряд с определенной закономерностью, например красная-белая-красная </w:t>
      </w:r>
      <w:proofErr w:type="gramStart"/>
      <w:r w:rsidRPr="00CC40B6">
        <w:rPr>
          <w:sz w:val="28"/>
          <w:szCs w:val="28"/>
        </w:rPr>
        <w:t>белая</w:t>
      </w:r>
      <w:proofErr w:type="gramEnd"/>
      <w:r w:rsidRPr="00CC40B6">
        <w:rPr>
          <w:sz w:val="28"/>
          <w:szCs w:val="28"/>
        </w:rPr>
        <w:t>. Предложите ребенку продолжить ряд.</w:t>
      </w:r>
      <w:r w:rsidRPr="00CC40B6">
        <w:rPr>
          <w:sz w:val="28"/>
          <w:szCs w:val="28"/>
        </w:rPr>
        <w:br/>
        <w:t>Игра развивает внимание, мышление.</w:t>
      </w:r>
      <w:r w:rsidRPr="00CC40B6">
        <w:rPr>
          <w:sz w:val="28"/>
          <w:szCs w:val="28"/>
        </w:rPr>
        <w:br/>
      </w:r>
      <w:r w:rsidR="003B70C0" w:rsidRPr="00CC40B6">
        <w:rPr>
          <w:sz w:val="28"/>
          <w:szCs w:val="28"/>
        </w:rPr>
        <w:t xml:space="preserve">   </w:t>
      </w:r>
      <w:r w:rsidRPr="00CC40B6">
        <w:rPr>
          <w:b/>
          <w:bCs/>
          <w:sz w:val="28"/>
          <w:szCs w:val="28"/>
        </w:rPr>
        <w:t>"Сравни картинки"</w:t>
      </w:r>
      <w:r w:rsidR="003B70C0" w:rsidRPr="00CC40B6">
        <w:rPr>
          <w:sz w:val="28"/>
          <w:szCs w:val="28"/>
        </w:rPr>
        <w:t xml:space="preserve">                                                                                                                   </w:t>
      </w:r>
      <w:r w:rsidRPr="00CC40B6">
        <w:rPr>
          <w:sz w:val="28"/>
          <w:szCs w:val="28"/>
        </w:rPr>
        <w:t>Все дети любят искать различия на двух, казалось бы, одинаковых изображениях. Эта забава из нашего детства тоже хорошо развивает зрительное внимание, а также наблюдательность.</w:t>
      </w:r>
      <w:r w:rsidR="003B70C0" w:rsidRPr="00CC40B6">
        <w:rPr>
          <w:sz w:val="28"/>
          <w:szCs w:val="28"/>
        </w:rPr>
        <w:t xml:space="preserve">                                                                                    </w:t>
      </w:r>
      <w:r w:rsidRPr="00CC40B6">
        <w:rPr>
          <w:b/>
          <w:bCs/>
          <w:sz w:val="28"/>
          <w:szCs w:val="28"/>
        </w:rPr>
        <w:t xml:space="preserve"> "Раскрась вторую половинку"</w:t>
      </w:r>
      <w:r w:rsidR="003B70C0" w:rsidRPr="00CC40B6">
        <w:rPr>
          <w:sz w:val="28"/>
          <w:szCs w:val="28"/>
        </w:rPr>
        <w:t xml:space="preserve">                                                                                       </w:t>
      </w:r>
      <w:r w:rsidRPr="00CC40B6">
        <w:rPr>
          <w:sz w:val="28"/>
          <w:szCs w:val="28"/>
        </w:rPr>
        <w:t>Раскрасок на любой вкус и цвет сейчас тоже большое множество. Если вы хотите развить внимание ребёнка, чаще предлагайте ему картинки, раскрашенные только наполовину.</w:t>
      </w:r>
      <w:r w:rsidRPr="00CC40B6">
        <w:rPr>
          <w:rStyle w:val="apple-converted-space"/>
          <w:b/>
          <w:bCs/>
          <w:sz w:val="28"/>
          <w:szCs w:val="28"/>
        </w:rPr>
        <w:t> </w:t>
      </w:r>
      <w:r w:rsidRPr="00CC40B6">
        <w:rPr>
          <w:sz w:val="28"/>
          <w:szCs w:val="28"/>
        </w:rPr>
        <w:t>Если это задание слишком простое, то усложнить его можно, предложив сначала эту половину нарисовать, а потом уже раскрасить.</w:t>
      </w:r>
      <w:r w:rsidR="003B70C0" w:rsidRPr="00CC40B6">
        <w:rPr>
          <w:sz w:val="28"/>
          <w:szCs w:val="28"/>
        </w:rPr>
        <w:t xml:space="preserve">                                                                                                              </w:t>
      </w:r>
      <w:r w:rsidRPr="00CC40B6">
        <w:rPr>
          <w:b/>
          <w:bCs/>
          <w:sz w:val="28"/>
          <w:szCs w:val="28"/>
        </w:rPr>
        <w:t>"Где, чей домик?"</w:t>
      </w:r>
      <w:r w:rsidR="003B70C0" w:rsidRPr="00CC40B6">
        <w:rPr>
          <w:sz w:val="28"/>
          <w:szCs w:val="28"/>
        </w:rPr>
        <w:t xml:space="preserve">                                                                                                 </w:t>
      </w:r>
      <w:r w:rsidRPr="00CC40B6">
        <w:rPr>
          <w:sz w:val="28"/>
          <w:szCs w:val="28"/>
        </w:rPr>
        <w:t>Нарисуйте несколько животных и домики для них. От каждого животного до домика прочертите витиеватые дорожки разных цветов.</w:t>
      </w:r>
      <w:r w:rsidR="002949E0" w:rsidRPr="00CC40B6">
        <w:rPr>
          <w:sz w:val="28"/>
          <w:szCs w:val="28"/>
        </w:rPr>
        <w:t xml:space="preserve">                                               </w:t>
      </w:r>
      <w:r w:rsidRPr="00CC40B6">
        <w:rPr>
          <w:sz w:val="28"/>
          <w:szCs w:val="28"/>
        </w:rPr>
        <w:t>Пусть ребёнок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w:t>
      </w:r>
      <w:r w:rsidR="002949E0" w:rsidRPr="00CC40B6">
        <w:rPr>
          <w:sz w:val="28"/>
          <w:szCs w:val="28"/>
        </w:rPr>
        <w:t xml:space="preserve">             </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"Считалка"</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    </w:t>
      </w:r>
      <w:r w:rsidRPr="00CC40B6">
        <w:rPr>
          <w:rStyle w:val="apple-converted-space"/>
          <w:b/>
          <w:bCs/>
          <w:sz w:val="28"/>
          <w:szCs w:val="28"/>
        </w:rPr>
        <w:t> </w:t>
      </w:r>
      <w:r w:rsidRPr="00CC40B6">
        <w:rPr>
          <w:sz w:val="28"/>
          <w:szCs w:val="28"/>
        </w:rPr>
        <w:t>На большом листе бумаги в хаотичном порядке напишите цифры от 1 до 20. Попросите ребёнка найти все цифры по порядку.</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    </w:t>
      </w:r>
      <w:r w:rsidRPr="00CC40B6">
        <w:rPr>
          <w:rStyle w:val="apple-converted-space"/>
          <w:b/>
          <w:bCs/>
          <w:sz w:val="28"/>
          <w:szCs w:val="28"/>
        </w:rPr>
        <w:t> </w:t>
      </w:r>
      <w:r w:rsidRPr="00CC40B6">
        <w:rPr>
          <w:sz w:val="28"/>
          <w:szCs w:val="28"/>
        </w:rPr>
        <w:t>Для усложнения задания цифры можно рисовать разными цветами и разного размера.</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b/>
          <w:bCs/>
          <w:sz w:val="28"/>
          <w:szCs w:val="28"/>
        </w:rPr>
        <w:t>"Что изменилось?"</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    </w:t>
      </w:r>
      <w:r w:rsidRPr="00CC40B6">
        <w:rPr>
          <w:rStyle w:val="apple-converted-space"/>
          <w:b/>
          <w:bCs/>
          <w:sz w:val="28"/>
          <w:szCs w:val="28"/>
        </w:rPr>
        <w:t> </w:t>
      </w:r>
      <w:r w:rsidRPr="00CC40B6">
        <w:rPr>
          <w:sz w:val="28"/>
          <w:szCs w:val="28"/>
        </w:rPr>
        <w:t>Есть несколько вариантов этой игры. Самый известный таков.</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    </w:t>
      </w:r>
      <w:r w:rsidRPr="00CC40B6">
        <w:rPr>
          <w:rStyle w:val="apple-converted-space"/>
          <w:b/>
          <w:bCs/>
          <w:sz w:val="28"/>
          <w:szCs w:val="28"/>
        </w:rPr>
        <w:t> </w:t>
      </w:r>
      <w:r w:rsidRPr="00CC40B6">
        <w:rPr>
          <w:sz w:val="28"/>
          <w:szCs w:val="28"/>
        </w:rPr>
        <w:t xml:space="preserve">Разложите на столе 5 или более мелких предметов. Дайте ребёнку 30 секунд на запоминание предметов и их положения на столе. Затем пусть ребёнок отвернётся или закроет глаза. А вы тем временем произведите какие-нибудь изменения: поменяйте предметы местами, уберите один предмет, поставьте ранее не стоявший, поставьте такой же предмет другого цвета и т.д. Задача ребёнка – определить, что изменилось в </w:t>
      </w:r>
      <w:proofErr w:type="spellStart"/>
      <w:r w:rsidRPr="00CC40B6">
        <w:rPr>
          <w:sz w:val="28"/>
          <w:szCs w:val="28"/>
        </w:rPr>
        <w:t>композиции</w:t>
      </w:r>
      <w:proofErr w:type="gramStart"/>
      <w:r w:rsidRPr="00CC40B6">
        <w:rPr>
          <w:sz w:val="28"/>
          <w:szCs w:val="28"/>
        </w:rPr>
        <w:t>.У</w:t>
      </w:r>
      <w:proofErr w:type="gramEnd"/>
      <w:r w:rsidRPr="00CC40B6">
        <w:rPr>
          <w:sz w:val="28"/>
          <w:szCs w:val="28"/>
        </w:rPr>
        <w:t>сложнять</w:t>
      </w:r>
      <w:proofErr w:type="spellEnd"/>
      <w:r w:rsidRPr="00CC40B6">
        <w:rPr>
          <w:sz w:val="28"/>
          <w:szCs w:val="28"/>
        </w:rPr>
        <w:t xml:space="preserve"> это упражнение можно, производя больше изменений или попросив определить что изменилось на ощупь (стол с разложенными предметами накрыть полотенцем).</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    </w:t>
      </w:r>
      <w:r w:rsidRPr="00CC40B6">
        <w:rPr>
          <w:rStyle w:val="apple-converted-space"/>
          <w:b/>
          <w:bCs/>
          <w:sz w:val="28"/>
          <w:szCs w:val="28"/>
        </w:rPr>
        <w:t> </w:t>
      </w:r>
      <w:r w:rsidRPr="00CC40B6">
        <w:rPr>
          <w:sz w:val="28"/>
          <w:szCs w:val="28"/>
        </w:rPr>
        <w:t>Если играет группа детей, то можно попросить одного из игроков в течение 1-2-х минут внимательно рассмотреть других, а затем выйти. Изменения производятся в одежде или внешности одного или более человек.</w:t>
      </w:r>
    </w:p>
    <w:p w:rsidR="00B72B65" w:rsidRPr="00CC40B6" w:rsidRDefault="00B72B65" w:rsidP="00CC40B6">
      <w:pPr>
        <w:pStyle w:val="a3"/>
        <w:spacing w:before="0" w:beforeAutospacing="0" w:after="0" w:afterAutospacing="0"/>
        <w:ind w:firstLine="567"/>
        <w:rPr>
          <w:sz w:val="28"/>
          <w:szCs w:val="28"/>
        </w:rPr>
      </w:pPr>
      <w:r w:rsidRPr="00CC40B6">
        <w:rPr>
          <w:b/>
          <w:bCs/>
          <w:sz w:val="28"/>
          <w:szCs w:val="28"/>
        </w:rPr>
        <w:t>Рисуем по памяти узоры</w:t>
      </w:r>
    </w:p>
    <w:p w:rsidR="00B72B65" w:rsidRDefault="00B72B65" w:rsidP="00CC40B6">
      <w:pPr>
        <w:pStyle w:val="a3"/>
        <w:spacing w:before="0" w:beforeAutospacing="0" w:after="0" w:afterAutospacing="0"/>
        <w:ind w:firstLine="567"/>
        <w:rPr>
          <w:sz w:val="28"/>
          <w:szCs w:val="28"/>
        </w:rPr>
      </w:pPr>
      <w:proofErr w:type="gramStart"/>
      <w:r w:rsidRPr="00CC40B6">
        <w:rPr>
          <w:sz w:val="28"/>
          <w:szCs w:val="28"/>
        </w:rPr>
        <w:t>Направлена</w:t>
      </w:r>
      <w:proofErr w:type="gramEnd"/>
      <w:r w:rsidRPr="00CC40B6">
        <w:rPr>
          <w:sz w:val="28"/>
          <w:szCs w:val="28"/>
        </w:rPr>
        <w:t xml:space="preserve"> на развитие зрительной памяти. На листе бумаги нарисован узор. Попросите ребенка 2 минуты посмотреть на этот узор. После этого узор уберите и предложите ребенку воспроизвести его по памяти.</w:t>
      </w:r>
    </w:p>
    <w:p w:rsidR="00CC40B6" w:rsidRDefault="00CC40B6" w:rsidP="00CC40B6">
      <w:pPr>
        <w:pStyle w:val="a3"/>
        <w:spacing w:before="0" w:beforeAutospacing="0" w:after="0" w:afterAutospacing="0"/>
        <w:ind w:firstLine="567"/>
        <w:rPr>
          <w:sz w:val="28"/>
          <w:szCs w:val="28"/>
        </w:rPr>
      </w:pPr>
    </w:p>
    <w:p w:rsidR="00CC40B6" w:rsidRPr="00CC40B6" w:rsidRDefault="00CC40B6" w:rsidP="00CC40B6">
      <w:pPr>
        <w:pStyle w:val="a3"/>
        <w:spacing w:before="0" w:beforeAutospacing="0" w:after="0" w:afterAutospacing="0"/>
        <w:ind w:firstLine="567"/>
        <w:rPr>
          <w:sz w:val="28"/>
          <w:szCs w:val="28"/>
        </w:rPr>
      </w:pP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r w:rsidRPr="00CC40B6">
        <w:rPr>
          <w:noProof/>
          <w:sz w:val="28"/>
          <w:szCs w:val="28"/>
        </w:rPr>
        <w:drawing>
          <wp:inline distT="0" distB="0" distL="0" distR="0" wp14:anchorId="5EFB3005" wp14:editId="656E23A7">
            <wp:extent cx="1991995" cy="1850390"/>
            <wp:effectExtent l="19050" t="0" r="8255" b="0"/>
            <wp:docPr id="1" name="Рисунок 1" descr="http://www.dou1621.edusite.ru/images/p14_igr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u1621.edusite.ru/images/p14_igryi.jpg"/>
                    <pic:cNvPicPr>
                      <a:picLocks noChangeAspect="1" noChangeArrowheads="1"/>
                    </pic:cNvPicPr>
                  </pic:nvPicPr>
                  <pic:blipFill>
                    <a:blip r:embed="rId6" cstate="print"/>
                    <a:srcRect/>
                    <a:stretch>
                      <a:fillRect/>
                    </a:stretch>
                  </pic:blipFill>
                  <pic:spPr bwMode="auto">
                    <a:xfrm>
                      <a:off x="0" y="0"/>
                      <a:ext cx="1991995" cy="1850390"/>
                    </a:xfrm>
                    <a:prstGeom prst="rect">
                      <a:avLst/>
                    </a:prstGeom>
                    <a:noFill/>
                    <a:ln w="9525">
                      <a:noFill/>
                      <a:miter lim="800000"/>
                      <a:headEnd/>
                      <a:tailEnd/>
                    </a:ln>
                  </pic:spPr>
                </pic:pic>
              </a:graphicData>
            </a:graphic>
          </wp:inline>
        </w:drawing>
      </w:r>
    </w:p>
    <w:p w:rsidR="00B72B65" w:rsidRPr="00CC40B6" w:rsidRDefault="00B72B65" w:rsidP="00CC40B6">
      <w:pPr>
        <w:pStyle w:val="a3"/>
        <w:spacing w:before="0" w:beforeAutospacing="0" w:after="0" w:afterAutospacing="0"/>
        <w:ind w:firstLine="567"/>
        <w:rPr>
          <w:sz w:val="28"/>
          <w:szCs w:val="28"/>
        </w:rPr>
      </w:pPr>
      <w:r w:rsidRPr="00CC40B6">
        <w:rPr>
          <w:sz w:val="28"/>
          <w:szCs w:val="28"/>
        </w:rPr>
        <w:t> </w:t>
      </w:r>
    </w:p>
    <w:p w:rsidR="00B72B65" w:rsidRPr="00CC40B6" w:rsidRDefault="00B72B65" w:rsidP="00CC40B6">
      <w:pPr>
        <w:pStyle w:val="a3"/>
        <w:spacing w:before="0" w:beforeAutospacing="0" w:after="0" w:afterAutospacing="0"/>
        <w:ind w:firstLine="567"/>
        <w:rPr>
          <w:sz w:val="28"/>
          <w:szCs w:val="28"/>
        </w:rPr>
      </w:pPr>
      <w:r w:rsidRPr="00CC40B6">
        <w:rPr>
          <w:sz w:val="28"/>
          <w:szCs w:val="28"/>
        </w:rPr>
        <w:t xml:space="preserve">Во время этой игры развивается не только память, </w:t>
      </w:r>
      <w:r w:rsidR="002949E0" w:rsidRPr="00CC40B6">
        <w:rPr>
          <w:sz w:val="28"/>
          <w:szCs w:val="28"/>
        </w:rPr>
        <w:t>н</w:t>
      </w:r>
      <w:r w:rsidRPr="00CC40B6">
        <w:rPr>
          <w:sz w:val="28"/>
          <w:szCs w:val="28"/>
        </w:rPr>
        <w:t>о и внимание, а также мелкая моторика рук.</w:t>
      </w:r>
    </w:p>
    <w:p w:rsidR="00396E9A" w:rsidRPr="00CC40B6" w:rsidRDefault="00396E9A" w:rsidP="00CC40B6">
      <w:pPr>
        <w:ind w:firstLine="567"/>
        <w:rPr>
          <w:sz w:val="28"/>
          <w:szCs w:val="28"/>
        </w:rPr>
      </w:pPr>
    </w:p>
    <w:sectPr w:rsidR="00396E9A" w:rsidRPr="00CC40B6" w:rsidSect="00CC40B6">
      <w:pgSz w:w="11906" w:h="16838"/>
      <w:pgMar w:top="127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65"/>
    <w:rsid w:val="00010EE0"/>
    <w:rsid w:val="00064858"/>
    <w:rsid w:val="001660C2"/>
    <w:rsid w:val="00182BA7"/>
    <w:rsid w:val="001C7937"/>
    <w:rsid w:val="001E0FAF"/>
    <w:rsid w:val="001E34A9"/>
    <w:rsid w:val="00231319"/>
    <w:rsid w:val="00232498"/>
    <w:rsid w:val="00242433"/>
    <w:rsid w:val="002949E0"/>
    <w:rsid w:val="00330F3C"/>
    <w:rsid w:val="00333A2A"/>
    <w:rsid w:val="00396E9A"/>
    <w:rsid w:val="003B70C0"/>
    <w:rsid w:val="003F0592"/>
    <w:rsid w:val="00432862"/>
    <w:rsid w:val="00464850"/>
    <w:rsid w:val="00510C37"/>
    <w:rsid w:val="00530682"/>
    <w:rsid w:val="00541A64"/>
    <w:rsid w:val="006D30C5"/>
    <w:rsid w:val="006D33D3"/>
    <w:rsid w:val="006F3C72"/>
    <w:rsid w:val="007477FD"/>
    <w:rsid w:val="007F6EEE"/>
    <w:rsid w:val="008033A5"/>
    <w:rsid w:val="008925CC"/>
    <w:rsid w:val="008E1E3A"/>
    <w:rsid w:val="008F1DAA"/>
    <w:rsid w:val="008F5600"/>
    <w:rsid w:val="009129D9"/>
    <w:rsid w:val="00960B10"/>
    <w:rsid w:val="00961DEC"/>
    <w:rsid w:val="00995A04"/>
    <w:rsid w:val="00A20A55"/>
    <w:rsid w:val="00A62DB0"/>
    <w:rsid w:val="00B72B65"/>
    <w:rsid w:val="00B84D3E"/>
    <w:rsid w:val="00B91F09"/>
    <w:rsid w:val="00BA2FD8"/>
    <w:rsid w:val="00C82F7F"/>
    <w:rsid w:val="00C85501"/>
    <w:rsid w:val="00CC40B6"/>
    <w:rsid w:val="00D01A88"/>
    <w:rsid w:val="00D029B9"/>
    <w:rsid w:val="00D479CE"/>
    <w:rsid w:val="00D63758"/>
    <w:rsid w:val="00D93CAC"/>
    <w:rsid w:val="00E218DE"/>
    <w:rsid w:val="00E90957"/>
    <w:rsid w:val="00F16FDC"/>
    <w:rsid w:val="00F51235"/>
    <w:rsid w:val="00F74366"/>
    <w:rsid w:val="00FA3F33"/>
    <w:rsid w:val="00FC2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2B65"/>
  </w:style>
  <w:style w:type="paragraph" w:styleId="a3">
    <w:name w:val="Normal (Web)"/>
    <w:basedOn w:val="a"/>
    <w:uiPriority w:val="99"/>
    <w:unhideWhenUsed/>
    <w:rsid w:val="00B72B6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B72B65"/>
    <w:rPr>
      <w:i/>
      <w:iCs/>
    </w:rPr>
  </w:style>
  <w:style w:type="paragraph" w:customStyle="1" w:styleId="fr1">
    <w:name w:val="fr1"/>
    <w:basedOn w:val="a"/>
    <w:rsid w:val="00B72B6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72B65"/>
    <w:rPr>
      <w:rFonts w:ascii="Tahoma" w:hAnsi="Tahoma" w:cs="Tahoma"/>
      <w:sz w:val="16"/>
      <w:szCs w:val="16"/>
    </w:rPr>
  </w:style>
  <w:style w:type="character" w:customStyle="1" w:styleId="a6">
    <w:name w:val="Текст выноски Знак"/>
    <w:basedOn w:val="a0"/>
    <w:link w:val="a5"/>
    <w:uiPriority w:val="99"/>
    <w:semiHidden/>
    <w:rsid w:val="00B72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2B65"/>
  </w:style>
  <w:style w:type="paragraph" w:styleId="a3">
    <w:name w:val="Normal (Web)"/>
    <w:basedOn w:val="a"/>
    <w:uiPriority w:val="99"/>
    <w:unhideWhenUsed/>
    <w:rsid w:val="00B72B6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B72B65"/>
    <w:rPr>
      <w:i/>
      <w:iCs/>
    </w:rPr>
  </w:style>
  <w:style w:type="paragraph" w:customStyle="1" w:styleId="fr1">
    <w:name w:val="fr1"/>
    <w:basedOn w:val="a"/>
    <w:rsid w:val="00B72B6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72B65"/>
    <w:rPr>
      <w:rFonts w:ascii="Tahoma" w:hAnsi="Tahoma" w:cs="Tahoma"/>
      <w:sz w:val="16"/>
      <w:szCs w:val="16"/>
    </w:rPr>
  </w:style>
  <w:style w:type="character" w:customStyle="1" w:styleId="a6">
    <w:name w:val="Текст выноски Знак"/>
    <w:basedOn w:val="a0"/>
    <w:link w:val="a5"/>
    <w:uiPriority w:val="99"/>
    <w:semiHidden/>
    <w:rsid w:val="00B72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3D9C-3E5E-4C96-A204-F0B7E78E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dc:creator>
  <cp:lastModifiedBy>User</cp:lastModifiedBy>
  <cp:revision>5</cp:revision>
  <dcterms:created xsi:type="dcterms:W3CDTF">2015-11-02T17:45:00Z</dcterms:created>
  <dcterms:modified xsi:type="dcterms:W3CDTF">2023-12-24T17:18:00Z</dcterms:modified>
</cp:coreProperties>
</file>