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96" w:rsidRPr="00B309DB" w:rsidRDefault="00D84396" w:rsidP="00B309DB">
      <w:pPr>
        <w:pStyle w:val="c4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</w:rPr>
      </w:pPr>
      <w:bookmarkStart w:id="0" w:name="_GoBack"/>
      <w:r w:rsidRPr="00B309DB">
        <w:rPr>
          <w:rStyle w:val="a3"/>
          <w:color w:val="000000"/>
          <w:sz w:val="28"/>
        </w:rPr>
        <w:t>Консультация для родителей</w:t>
      </w:r>
      <w:r w:rsidRPr="00B309DB">
        <w:rPr>
          <w:color w:val="333333"/>
          <w:sz w:val="28"/>
        </w:rPr>
        <w:t xml:space="preserve"> </w:t>
      </w:r>
      <w:r w:rsidRPr="00B309DB">
        <w:rPr>
          <w:rStyle w:val="a3"/>
          <w:color w:val="0D0D0D"/>
          <w:sz w:val="28"/>
        </w:rPr>
        <w:t>«Детское творчество в</w:t>
      </w:r>
      <w:r w:rsidRPr="00B309DB">
        <w:rPr>
          <w:color w:val="333333"/>
          <w:sz w:val="28"/>
        </w:rPr>
        <w:t xml:space="preserve"> </w:t>
      </w:r>
      <w:r w:rsidRPr="00B309DB">
        <w:rPr>
          <w:rStyle w:val="a3"/>
          <w:color w:val="0D0D0D"/>
          <w:sz w:val="28"/>
        </w:rPr>
        <w:t>условиях семьи»</w:t>
      </w:r>
    </w:p>
    <w:bookmarkEnd w:id="0"/>
    <w:p w:rsidR="008A6F1C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Творчество детей — это мир ярких удивительных образов, с помощь которых они передают свои впечатления об окружающей их действительности. Многие родители считают: главное — восхищаться любимыми детскими работами, оберегая «внутренний мир» ребенка, давать возможность без всякого вмешательства с их стороны выражать свои мысли и чувства. Такое отношение к детскому творчеству ошибочно. Конечно, не следует навязывать ребенку свое видение, свои вкусы, но научить ребенка навыкам и умениям необходимо.</w:t>
      </w:r>
      <w:r w:rsidR="008A6F1C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      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Детское творчество активизирует процесс обучения: развивающиеся в процессе творчества инициатива, самостоятельность и активность побуждают детей осваивать знания, навыки, умение, формируют у них способность к самообучению и саморазвитию.</w:t>
      </w:r>
    </w:p>
    <w:p w:rsidR="00D84396" w:rsidRPr="00B309DB" w:rsidRDefault="008A6F1C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="00D84396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Чтобы деятельность ребенка носила действительно творческий характер, необходимы определенные условия.</w:t>
      </w: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="00D84396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Прежде всего, связь обучения с жизнью: родители должны знать и понимать, что ребенка может заинтересовать, то, что связано с его непосредственным опытом и окружением. Важно также, чтобы новые знания и умения он мог применить.</w:t>
      </w: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="00D84396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А в связи с тем, что восприятие дошкольников является чувственным (для них важно потрогать, увидеть, «почувствовать» реалии этого мира), познание мира должно носить наглядный характер.</w:t>
      </w:r>
    </w:p>
    <w:p w:rsidR="00D84396" w:rsidRPr="00B309DB" w:rsidRDefault="008A6F1C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="00D84396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Родители, приобщаясь к детскому творчеству, приобретают практические умения, благодаря которым они могут вместе с детьми заниматься и творить. Во время осенних прогулок, изображая красоту осеннего леса, родители увлечённо вместе с детьми рисуют. Это ценно, как общение, ведь ничто так не сближает детей и родителей, как совместная деятельность и в то же время взрослый всегда имеет возможность помочь своему ребенку справиться с затруднениями, возникающими в процессе деятельности, а также увлечь, заинтересовать личным примером.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Развивая творческие способности и творческую индивидуальность детей через разнообразную совместную деятельность, мы помогаем им осваивать мир красоты и добра. Совместно с родителями дети успешно овладевают основами изобразительной грамоты, которая открывает им путь к пожеланию изобразительного искусства и красоты окружающего мира.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Роль родителей в развитии художественно - творческих способностей детей.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Актуальной задачей в настоящее время является развитие у дошкольников художественно-творческих способностей. Поэтому, развитие творческих способностей у дошкольника не может рассматриваться только в рамках детского сада. Процесс развития творческих способностей детей родители могут видеть непосредственно в детском саду, каждый его успех в творчестве и в личностном плане. Для этого организуются выставки творческих работ детей (рисунки, поделки), благодаря чему ребенок имеет возможность получить похвалу от родителей, что для него очень важно.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Большое значение для развития творческих способностей детей имеет семья. Красота во всем, что окружает детей дома, вызывает чувство радости, уверенности, </w:t>
      </w: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укрепляет привязанность детей к родителям. Хорошо, если ребенок в семье имеет возможность развивать свои художественно-творческие способности: рисовать, лепить и т.д.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В процессе разнообразной деятельности формируются эстетические чувства ребенка, его творческие способности, развивается талант. Внимание к любому проявлению ребенком интереса, к какому – то виду деятельности со стороны родителей обязательно, особенно если этот интерес носит устойчивую форму. В таком случае детей надо поощрять, всячески стимулировать развитие их творческих способностей.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Неиссякаемым источником художественных способностей детей является природа. Правильно делают те родители, которые во время прогулки ведут разговор об окружающем. Ребенок умеющий любоваться цветами и животными, их окраской и повадками, развивает способность видеть прекрасное и у него возникает желание отобразить в своих рисунках, </w:t>
      </w:r>
      <w:proofErr w:type="spellStart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поделках</w:t>
      </w:r>
      <w:proofErr w:type="gramStart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.Л</w:t>
      </w:r>
      <w:proofErr w:type="gramEnd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итература</w:t>
      </w:r>
      <w:proofErr w:type="spellEnd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, музыка, живопись, народное творчество должны быть постоянным спутниками детей в семье.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Детский рисунок, процесс рисования – это частица духовной жизни ребенка. В. Л. Сухомлинский говорил: «Дети не просто переносят на бумагу </w:t>
      </w:r>
      <w:proofErr w:type="gramStart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что то</w:t>
      </w:r>
      <w:proofErr w:type="gramEnd"/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из окружающего мира, а живут в этом мире, входят в него, наслаждаются этой красотой».  </w:t>
      </w:r>
    </w:p>
    <w:p w:rsidR="00D84396" w:rsidRPr="00B309DB" w:rsidRDefault="00D84396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Развитие творческих способностей детей начинается с создания наилучших условий, в первую очередь необходимо подготовить физические условия. Здесь подразумевается подготовка необходимых материалов для творчества, и отведение времени для игры с ними. Следует создавать такие условия, чтобы ребенок понимал, что за свои творческие эксперименты, он не будет наказан. Лучше поощрять и подбадривать, ведь для малыша воспринимать новые знания может быть трудно. Обязательно надо давать возможность детям проявлять инициативу. Не стоит превращать процесс рисования в обязательную деятельность, иначе они будут в тягость. Пусть обучение проходит в атмосфере любви и уважения, тогда ничто не помешает получать новые навыки. Поступающая информация должна быть доступна детям, соответствовать возрасту и способностям. Не надо гнаться за количеством познанного материала, ваша цель – развить способности ребенка.</w:t>
      </w:r>
    </w:p>
    <w:p w:rsidR="00D84396" w:rsidRPr="00B309DB" w:rsidRDefault="008A6F1C" w:rsidP="00B309D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</w:t>
      </w:r>
      <w:r w:rsidR="00D84396"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Второе, что нужно для успешного развития – это системность художественной деятельности. Если заниматься с детьми от случая к случаю, то они вряд ли поймут, что от них хотят. Кусочки знаний должны складываться у детей в общую взаимосвязанную картинку. Самое важное условие раскрытия творческих способностей детей - это создание общей атмосферы комфортности, свободы и увлеченности, чтобы каждый ребенок сумел познать «радость успеха». Такая задача требует от взрослого особого внимания.</w:t>
      </w:r>
    </w:p>
    <w:p w:rsidR="00D84396" w:rsidRPr="00B309DB" w:rsidRDefault="00D84396" w:rsidP="00B309DB">
      <w:pPr>
        <w:spacing w:after="24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B309DB">
        <w:rPr>
          <w:rFonts w:ascii="Times New Roman" w:eastAsia="Times New Roman" w:hAnsi="Times New Roman" w:cs="Times New Roman"/>
          <w:color w:val="333333"/>
          <w:sz w:val="28"/>
          <w:szCs w:val="24"/>
        </w:rPr>
        <w:t>При выполнении заданий детям могут оказываться разные виды помощи: кому-то из них достаточно одобряющей улыбки, кто-то нуждается в дополнительных разъяснениях, некоторым нужна совместная работа с взрослым. В любом случае общение должно строиться таким образом, чтобы каждый ребенок мог публично порадоваться результату своего собственного или совместного с взрослым творчества.</w:t>
      </w:r>
    </w:p>
    <w:sectPr w:rsidR="00D84396" w:rsidRPr="00B309DB" w:rsidSect="00B309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396"/>
    <w:rsid w:val="003655C8"/>
    <w:rsid w:val="00534578"/>
    <w:rsid w:val="008A6F1C"/>
    <w:rsid w:val="00B309DB"/>
    <w:rsid w:val="00D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84396"/>
    <w:rPr>
      <w:b/>
      <w:bCs/>
    </w:rPr>
  </w:style>
  <w:style w:type="paragraph" w:styleId="a4">
    <w:name w:val="No Spacing"/>
    <w:basedOn w:val="a"/>
    <w:uiPriority w:val="1"/>
    <w:qFormat/>
    <w:rsid w:val="00D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84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888</Words>
  <Characters>5065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6</cp:revision>
  <dcterms:created xsi:type="dcterms:W3CDTF">2024-03-22T17:24:00Z</dcterms:created>
  <dcterms:modified xsi:type="dcterms:W3CDTF">2024-03-23T03:00:00Z</dcterms:modified>
</cp:coreProperties>
</file>