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B9" w:rsidRDefault="00A64AB9" w:rsidP="00A64AB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  <w:t xml:space="preserve">Консультация для родителей </w:t>
      </w:r>
    </w:p>
    <w:p w:rsidR="00756679" w:rsidRPr="00A64AB9" w:rsidRDefault="00A64AB9" w:rsidP="00A64AB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  <w:t>«</w:t>
      </w:r>
      <w:r w:rsidR="00756679" w:rsidRPr="00A64AB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  <w:t>Ка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  <w:t xml:space="preserve">к подготовить к школе ребенка </w:t>
      </w:r>
      <w:r w:rsidRPr="00A64AB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  <w:t>нарушением зрения?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52"/>
          <w:lang w:eastAsia="ru-RU"/>
        </w:rPr>
        <w:t>»</w:t>
      </w:r>
    </w:p>
    <w:bookmarkEnd w:id="0"/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обучения в школе - очень важный период в жизни ребенка. От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того, насколько оно будет успешно, во многом зависит эффективность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обучения в последующие годы. Ребенок шести-семи лет очень активен, он, 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правило, стремится к познанию окружающего</w:t>
      </w:r>
      <w:r w:rsidR="008F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мира. Разрозненные и очень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конкретные представления об окружающей действительности у него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начинают складываться в единую картину, представления становятся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наиболее четкими и определенными, появляется пе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рвое осмысление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реальности.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в школу - это испытание для всего детского организма, и в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первую очередь для зрения, поэтому от родит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елей и педагогов школы зависит,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переход на дальнейший этап обуч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ения отрицательно не повлиял на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состояние зрит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ельных функций ребенка.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Хочется отметить особенности обучения детей, имеющих нарушение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зрения. Дошкольники с нарушением зрения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испытывают серьезные трудности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определении цвета, формы, величины и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пространственного расположения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предметов. У большинства из ни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имеются сложности в овладении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практическими навыками, в выпо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лнении практических действий, в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ориентировке на своем теле, рабоч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поверхности, в пространстве.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недостатки зрительного восприятия, отрицательно влияют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развитие мыслительных операций (анализ,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синтез, сравнение, обобщение и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т.д.) детей, что значительно затрудняет их учебно-познавательную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деятельность. Дети с нарушением зрения могут испытывать трудности,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связанные как с темпом учебной работы, так и с качеством выполнения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учебных заданий. У них может быть недоста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точный уровень умения целостно,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детально и последовательно воспринима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содержание сюжетной картины,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композиции, включающей большое колич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ество героев, деталей; выделять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первый, второй планы. Имеются сложности в зрительно-мото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рной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координации, лежащей в основе овла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дения навыками письма и чтения.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дети плохо запоминают образ буквы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путают цифры, может появиться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зеркальное написание знаков.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подавляющего большинства детей, поступающих в школу, первые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серьезные проблемы и первые разочарования возникают именно при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формировании процесса письма, а точнее при о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владении графическими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навыками.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Зная трудно</w:t>
      </w:r>
      <w:r w:rsidR="00477A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 школьного обучения, есть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некоторые рекомендации по их устранению.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плохо запоминает буквы (цифры) необходимо четко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разобрать элементный состав знака, при необходимости подключить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тактильную память для формирования образа знака путем обводки буквы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(цифры) пальцем по контуру из мелкой наждачной бумаги. Можно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предложить ребенку дописать элементы букв, выложить букву или цифру из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любых мелких предметов (палочки, пуговицы и т.д.), найти и исправить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ошибку,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поработать с трафаретами и др.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развития зрительно-моторной координации ребенку необходимо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научиться пользоваться ручкой, карандашом. Для этого нужно развивать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умение проводить разные виды линий в разных направлениях, рисовать,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штриховать, обводить, раскрашивать. Если ребенок не удерживает строчку,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 ее выделить ярким цветом. Глазомер и координация в системе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«глаз-рука» хорошо развиваются в играх с мячом</w:t>
      </w:r>
      <w:r w:rsidR="001B30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кольцебросом, при метании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стрел в мишень, в упражнениях со скакалкой,</w:t>
      </w:r>
      <w:r w:rsidR="001B30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такие игры дети будут играть </w:t>
      </w:r>
      <w:r w:rsidR="00AF4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удовольствием.                                                                               </w:t>
      </w:r>
    </w:p>
    <w:p w:rsidR="00A64AB9" w:rsidRDefault="00AF4A62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мелкой моторики рук следует</w:t>
      </w:r>
      <w:r w:rsidR="00727D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выполнять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пальчиковую гимнастику, нанизывать бусы, сортировать мелкие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предметы, плести коврики из бумаги, выклады</w:t>
      </w:r>
      <w:r w:rsidR="001B30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вать узоры из мозаики, работать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мелким конструктором, с пластилином, с тестом и др.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успешной работы в классе у детей с нарушением зрения необходимо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формировать навыки макро и микро пространственной ориентировки. Надо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развивать и закреплять умения ребенка ориен</w:t>
      </w:r>
      <w:r w:rsidR="009B70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тироваться на собственном теле,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помещении своей квартиры, дома, во дво</w:t>
      </w:r>
      <w:r w:rsidR="0050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ре, на ближайших улицах города,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в малом и большом замкнут</w:t>
      </w:r>
      <w:r w:rsidR="009B70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ых пространствах, передвигаться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разных направлениях. Ребенку будет </w:t>
      </w:r>
      <w:r w:rsidR="009B70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интересно, если родители примут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и организуют игры на развитие ориентировки и координации.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Большое значение для будущего школьника с нарушением зрения имеет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звуковая культура речи, желательно, чтобы ребенок к школе умел правильно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произносить звуки русского языка. Это положительно повлияет на развитие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всех сторон речи ребенка. 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</w:t>
      </w:r>
      <w:r w:rsidR="009B70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ития связной речи 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родителям 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следует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больше разговаривать со своими 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детьми, просить их рассказывать 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своих впечатлениях, настрое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нии, читать книги, учить стихи.</w:t>
      </w:r>
    </w:p>
    <w:p w:rsidR="00A64AB9" w:rsidRDefault="00A64AB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Рекомендуемые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 и задания лучше проводить в игровой,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интересной для ребенка форме. Даже играя 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ребенком необходимо помнить о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соблюдении зрительной нагрузки. Соблюдать охранительный зрительный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режим необходимо не только в играх, но и в дальнейшей учебной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деятельности, так как зрительная нагрузка во время учебы возрастает.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работе вблизи максимальную нагрузку испытывает зрительно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мозговой аппарат, поэтому часто у детей возникают жалобы на плохое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самочувствие. Это происходит из-за утомляемости глаз, периодически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возникающих болей в голове, чувства тяжести в затылке, скованности и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напряженности мышц в воротниковой зоне и в области плечевого пояса. У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ребенка может возникнуть чувство разбитости, могут покраснеть и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заслезиться глаза, появиться ощущение рези, может возникнуть двоение в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глазах. Из-за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этого дети капризны и рассеяны.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надо знать, что необходимо делать для профила</w:t>
      </w:r>
      <w:r w:rsidR="0050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ктики</w:t>
      </w:r>
      <w:r w:rsidR="005071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зритель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утомления.</w:t>
      </w:r>
    </w:p>
    <w:p w:rsidR="00A64AB9" w:rsidRDefault="00A6774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AB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первых, необходимо соблюдать режим зрительной работы. Нужно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постараться приучить ребенка еще до школы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 сидеть за письменным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столом, следить за осанкой. Стул подобрать та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к, чтобы ребенок сидел с ровной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спиной, а ноги должны прочно всей ступней б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ыть на полу или подставке, а не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висеть.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этом угол между туловищем и бедрами, а такж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между бедром и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голенью должен быть прямой. Между 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столом и животом ребенка должен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свободн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проходить его же кулачок.</w:t>
      </w:r>
    </w:p>
    <w:p w:rsidR="00A64AB9" w:rsidRDefault="00E36881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вторых, большую роль играет освещение. Нужно обратить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внимание на люстру в комнате – она должна хорошо и равномерно освещать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комнату белым или желтым светом. Если ребенок занимается за письменным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столом в дневное время, свет должен падать с левой стороны. Вечером нужен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общий свет плюс настольная лампа (60 Вт). Если нет возможности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расположить стол рядом с окном, необходимо дополнительное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освещение и в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течение дня.</w:t>
      </w:r>
    </w:p>
    <w:p w:rsidR="00A64AB9" w:rsidRDefault="00AB0861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-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третьих, нельзя приступать к приготовлению домашних заданий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сразу же после прихода из школы. Это усугубляет наступившее в школе на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протяжении уроков понижение зрительных функций. Нужно дать ребенку 2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часа на отдых после занятий в школе. Во время приготовления уроков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 дозировать зрительную нагрузку. Через каждые 20 минут делать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перерывы по 2-5 минут. Во время отдыха можно подвигаться и выполнить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упражнения для г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лазных мышц.</w:t>
      </w:r>
    </w:p>
    <w:p w:rsidR="00A64AB9" w:rsidRDefault="00E36881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B0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четвертых, постараться ограничить время просмотра телевизионных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передач до 20-30 минут в день. Для сохранения правильного режима дня,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обеспечения достаточного отдыха и сна детям младшего школьного возраста</w:t>
      </w:r>
      <w:r w:rsidR="00756679"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следует смотреть только дневные д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етские передачи.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компьютерные игры лучше разрешать играть только в выходные дни,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тоже не более 15-20 минут в день. Важно понимать, что на зрение ребенка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отрицательно влияет дополнительная зрительная нагрузка из-за близкого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расстояния до монитора, неестественные цвета, блики, долгое вынужденное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положение головы и глаз, когда сосуды, питаю</w:t>
      </w:r>
      <w:r w:rsidR="00E36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щие голову и глаза в том числе, 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пережимаются.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 в школе и дома использовался правильно подобранный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наглядный материал. Нужно использовать яркие, насыщенные, контрастные,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натуральные цвета. При близорукости более крупный материал (от 4-5 см.),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дальнозоркости более мелкий размер (от 2 см.). Для выполнения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зрительной работы вблизи плоскость рабочей поверхности при расходящемся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косоглазии должна быть горизонтальная, при сход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ящемся косоглазии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вертикальная.</w:t>
      </w:r>
    </w:p>
    <w:p w:rsidR="00A64AB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следовать рекомендациям врача-офтальмолога, исходя из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особенностей зрения ребенка. При нарушенном зрении в специальной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медицинской карте должно быть указано необходимое место расположения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школьника в классе, так как в данном случае «угол зрения» существенно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влияет на профилакт</w:t>
      </w:r>
      <w:r w:rsidR="00A64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ику и лечение заболеваний глаз.</w:t>
      </w:r>
    </w:p>
    <w:p w:rsidR="00756679" w:rsidRPr="00756679" w:rsidRDefault="00756679" w:rsidP="00A64AB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родителей во многом зависит, чтобы зрение ребенка в процессе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обучения не снижалось. Поэтому необходимо продолжать носить очки и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наблюдаться у врача-офтальмолога, при необходимости продолжать</w:t>
      </w:r>
      <w:r w:rsidRPr="007566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аппаратное лечение.</w:t>
      </w:r>
    </w:p>
    <w:p w:rsidR="007A6E44" w:rsidRDefault="007A6E44" w:rsidP="00A64AB9">
      <w:pPr>
        <w:spacing w:after="0" w:line="240" w:lineRule="auto"/>
      </w:pPr>
    </w:p>
    <w:sectPr w:rsidR="007A6E44" w:rsidSect="00A64AB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36D"/>
    <w:multiLevelType w:val="multilevel"/>
    <w:tmpl w:val="CF18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0E"/>
    <w:rsid w:val="001B3087"/>
    <w:rsid w:val="00477A2A"/>
    <w:rsid w:val="005071CC"/>
    <w:rsid w:val="00727D94"/>
    <w:rsid w:val="00756679"/>
    <w:rsid w:val="007A6E44"/>
    <w:rsid w:val="008F10ED"/>
    <w:rsid w:val="0094031E"/>
    <w:rsid w:val="009B705F"/>
    <w:rsid w:val="00A64AB9"/>
    <w:rsid w:val="00A67749"/>
    <w:rsid w:val="00AB0861"/>
    <w:rsid w:val="00AF4A62"/>
    <w:rsid w:val="00E36881"/>
    <w:rsid w:val="00E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2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395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7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2024-05-15T06:51:00Z</dcterms:created>
  <dcterms:modified xsi:type="dcterms:W3CDTF">2024-05-28T05:16:00Z</dcterms:modified>
</cp:coreProperties>
</file>