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2F0" w:rsidRPr="00DA32F0" w:rsidRDefault="00DA32F0" w:rsidP="00F9509F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bookmarkStart w:id="0" w:name="_GoBack"/>
      <w:r w:rsidRPr="00DA32F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Консультация для родителей </w:t>
      </w:r>
    </w:p>
    <w:p w:rsidR="00F9509F" w:rsidRPr="00DA32F0" w:rsidRDefault="00DA32F0" w:rsidP="00DA32F0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DA32F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«</w:t>
      </w:r>
      <w:r w:rsidR="00F9509F" w:rsidRPr="00DA32F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Польза занятий лечебной физической культурой для воспитанников детских садов с заболеваниями опорно-двигательного аппарата</w:t>
      </w:r>
      <w:r w:rsidRPr="00DA32F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»</w:t>
      </w:r>
    </w:p>
    <w:bookmarkEnd w:id="0"/>
    <w:p w:rsidR="00F9509F" w:rsidRPr="00DA32F0" w:rsidRDefault="00F9509F" w:rsidP="00F9509F">
      <w:pPr>
        <w:shd w:val="clear" w:color="auto" w:fill="FFFFFF"/>
        <w:spacing w:after="0" w:line="240" w:lineRule="auto"/>
        <w:ind w:left="-851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2F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детей дошкольного возраста большой процент страдает от разнообразных проблем с </w:t>
      </w:r>
      <w:r w:rsidRPr="00DA32F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опорно-двигательным аппаратом</w:t>
      </w:r>
      <w:r w:rsidRPr="00DA32F0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DA32F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Заболевания</w:t>
      </w:r>
      <w:r w:rsidRPr="00DA32F0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могут быть различного происхождения, как врожденные, так и приобретенные. Недостаточное развитие </w:t>
      </w:r>
      <w:r w:rsidRPr="00DA32F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опорно-двигательного аппарата</w:t>
      </w:r>
      <w:r w:rsidRPr="00DA3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плохо </w:t>
      </w:r>
      <w:proofErr w:type="gramStart"/>
      <w:r w:rsidRPr="00DA32F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сказывается на развитие</w:t>
      </w:r>
      <w:proofErr w:type="gramEnd"/>
      <w:r w:rsidRPr="00DA3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ребенка.</w:t>
      </w:r>
    </w:p>
    <w:p w:rsidR="00F9509F" w:rsidRPr="00DA32F0" w:rsidRDefault="00F9509F" w:rsidP="00F9509F">
      <w:pPr>
        <w:shd w:val="clear" w:color="auto" w:fill="FFFFFF"/>
        <w:spacing w:after="0" w:line="240" w:lineRule="auto"/>
        <w:ind w:left="-851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Недостаток двигательной активности </w:t>
      </w:r>
      <w:proofErr w:type="gramStart"/>
      <w:r w:rsidRPr="00DA32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DA3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A32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разного</w:t>
      </w:r>
      <w:proofErr w:type="gramEnd"/>
      <w:r w:rsidRPr="00DA3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рода </w:t>
      </w:r>
      <w:r w:rsidRPr="00DA32F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заболеваниях</w:t>
      </w:r>
      <w:r w:rsidRPr="00DA32F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необходимую нагрузку можно компенсировать при помощи </w:t>
      </w:r>
      <w:r w:rsidRPr="00DA32F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лечебной физической культуры</w:t>
      </w:r>
      <w:r w:rsidRPr="00DA32F0">
        <w:rPr>
          <w:rFonts w:ascii="Times New Roman" w:eastAsia="Times New Roman" w:hAnsi="Times New Roman" w:cs="Times New Roman"/>
          <w:sz w:val="28"/>
          <w:szCs w:val="28"/>
          <w:lang w:eastAsia="ru-RU"/>
        </w:rPr>
        <w:t>, ЛФК. Специальные узконаправленные комплексы упражнений дают возможность частично устранять различные симптомы </w:t>
      </w:r>
      <w:r w:rsidRPr="00DA32F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заболеваний</w:t>
      </w:r>
      <w:r w:rsidRPr="00DA32F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купировать болевые синдромы. </w:t>
      </w:r>
      <w:r w:rsidRPr="00DA32F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Занятия</w:t>
      </w:r>
      <w:r w:rsidRPr="00DA32F0">
        <w:rPr>
          <w:rFonts w:ascii="Times New Roman" w:eastAsia="Times New Roman" w:hAnsi="Times New Roman" w:cs="Times New Roman"/>
          <w:sz w:val="28"/>
          <w:szCs w:val="28"/>
          <w:lang w:eastAsia="ru-RU"/>
        </w:rPr>
        <w:t> ЛФК в зависимости от конкретного </w:t>
      </w:r>
      <w:r w:rsidRPr="00DA32F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заболевания</w:t>
      </w:r>
      <w:r w:rsidRPr="00DA3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могут отличаться в некоторых упражнениях, однако </w:t>
      </w:r>
      <w:proofErr w:type="gramStart"/>
      <w:r w:rsidRPr="00DA32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общеукрепляющий</w:t>
      </w:r>
      <w:proofErr w:type="gramEnd"/>
      <w:r w:rsidRPr="00DA3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комплексы весьма схожи. Упражнения </w:t>
      </w:r>
      <w:r w:rsidRPr="00DA32F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лечебной физкультуры</w:t>
      </w:r>
      <w:r w:rsidRPr="00DA32F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проводятся плавно и аккуратно, но также с максимальной эффективностью, в паре с правильным дыханием, ведь дыхательная гимнастика залог размеренного выполнения упражнения. Важно понимать, что </w:t>
      </w:r>
      <w:r w:rsidRPr="00DA32F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лечебная физкультура</w:t>
      </w:r>
      <w:r w:rsidRPr="00DA3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представляет собой не только комплексы упражнений, но также и водные процедуры, ходьбу и активные игры на свежем воздухе. Таким </w:t>
      </w:r>
      <w:proofErr w:type="gramStart"/>
      <w:r w:rsidRPr="00DA32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</w:t>
      </w:r>
      <w:proofErr w:type="gramEnd"/>
      <w:r w:rsidRPr="00DA3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занимаясь регулярно и под контролем опытного специалиста, можно достичь выраженных положительных результатов.</w:t>
      </w:r>
    </w:p>
    <w:p w:rsidR="00F9509F" w:rsidRPr="00DA32F0" w:rsidRDefault="00F9509F" w:rsidP="00F9509F">
      <w:pPr>
        <w:shd w:val="clear" w:color="auto" w:fill="FFFFFF"/>
        <w:spacing w:after="0" w:line="240" w:lineRule="auto"/>
        <w:ind w:left="-851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2F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Важной информацией является и то, что </w:t>
      </w:r>
      <w:r w:rsidRPr="00DA32F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лечебная физкультура</w:t>
      </w:r>
      <w:r w:rsidRPr="00DA32F0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 всех ее проявлениях абсолютно безопасна для детей, что помогает начать заниматься и бороться с той или иной болезнью уже в раннем возрасте, однако важно, что все подобные упражнения должны выполняться по рекомендациям лечащего врача и под его контролем. </w:t>
      </w:r>
      <w:r w:rsidRPr="00DA32F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Лечебной физической культурой</w:t>
      </w:r>
      <w:r w:rsidRPr="00DA32F0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могут заниматься как в домашних условиях по уже полученным рекомендациям врача, так и под наблюдением в специализированных медицинских центрах. Но не менее важным аспектом является то, что в дошкольной программе предусмотрены обязательные </w:t>
      </w:r>
      <w:hyperlink r:id="rId6" w:tooltip="Занятия по физкультуре. Конспекты занятий" w:history="1">
        <w:r w:rsidRPr="00DA32F0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занятия физической культурой</w:t>
        </w:r>
      </w:hyperlink>
      <w:r w:rsidRPr="00DA32F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в свою очередь является крайне полезными для укрепления здоровья </w:t>
      </w:r>
      <w:r w:rsidRPr="00DA32F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воспитанников</w:t>
      </w:r>
      <w:r w:rsidRPr="00DA32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6FD4" w:rsidRPr="00DA32F0" w:rsidRDefault="00056FD4">
      <w:pPr>
        <w:ind w:left="-851" w:firstLine="284"/>
        <w:rPr>
          <w:rFonts w:ascii="Times New Roman" w:hAnsi="Times New Roman" w:cs="Times New Roman"/>
          <w:sz w:val="28"/>
          <w:szCs w:val="28"/>
        </w:rPr>
      </w:pPr>
    </w:p>
    <w:sectPr w:rsidR="00056FD4" w:rsidRPr="00DA32F0" w:rsidSect="00DA32F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A25880"/>
    <w:multiLevelType w:val="multilevel"/>
    <w:tmpl w:val="D0B67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526"/>
    <w:rsid w:val="00056FD4"/>
    <w:rsid w:val="00192526"/>
    <w:rsid w:val="00532851"/>
    <w:rsid w:val="00DA32F0"/>
    <w:rsid w:val="00F9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0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zanyatiya-po-fizkultur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3</cp:revision>
  <dcterms:created xsi:type="dcterms:W3CDTF">2024-09-25T17:11:00Z</dcterms:created>
  <dcterms:modified xsi:type="dcterms:W3CDTF">2024-09-29T19:29:00Z</dcterms:modified>
</cp:coreProperties>
</file>