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AFEEE" w14:textId="5A30B8A0" w:rsidR="00DB2708" w:rsidRPr="00FB296E" w:rsidRDefault="00DB2708" w:rsidP="00FB296E">
      <w:pPr>
        <w:pStyle w:val="11"/>
        <w:spacing w:before="0"/>
        <w:ind w:left="0" w:firstLine="567"/>
        <w:rPr>
          <w:b/>
          <w:sz w:val="28"/>
          <w:szCs w:val="28"/>
        </w:rPr>
      </w:pPr>
      <w:bookmarkStart w:id="0" w:name="_GoBack"/>
      <w:r w:rsidRPr="00FB296E">
        <w:rPr>
          <w:b/>
          <w:sz w:val="28"/>
          <w:szCs w:val="28"/>
        </w:rPr>
        <w:t>Консультация для родителей</w:t>
      </w:r>
    </w:p>
    <w:p w14:paraId="5A52FDF1" w14:textId="4E596BB2" w:rsidR="00DB2708" w:rsidRPr="00FB296E" w:rsidRDefault="00DB2708" w:rsidP="00FB296E">
      <w:pPr>
        <w:pStyle w:val="c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B296E">
        <w:rPr>
          <w:rStyle w:val="c1"/>
          <w:b/>
          <w:bCs/>
          <w:sz w:val="28"/>
          <w:szCs w:val="28"/>
        </w:rPr>
        <w:t>«Слабовидящий ребенок в семье-особенности его развития и воспитания»</w:t>
      </w:r>
      <w:r w:rsidRPr="00FB296E">
        <w:rPr>
          <w:b/>
          <w:spacing w:val="-1"/>
          <w:sz w:val="28"/>
          <w:szCs w:val="28"/>
        </w:rPr>
        <w:t xml:space="preserve">    </w:t>
      </w:r>
      <w:r w:rsidRPr="00FB296E">
        <w:rPr>
          <w:spacing w:val="-1"/>
          <w:sz w:val="28"/>
          <w:szCs w:val="28"/>
        </w:rPr>
        <w:t xml:space="preserve">     </w:t>
      </w:r>
    </w:p>
    <w:bookmarkEnd w:id="0"/>
    <w:p w14:paraId="73EABE66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Если у вашего ребенка врачи обнаружили дефект зрения. Конечно, у вас возникает множество вопросов: «Что делать?», «Как обучать и воспитывать слепого или слабовидящего ребенка?», «Как помочь ребенку адаптироваться в обществе?», «Где получить помощь?»</w:t>
      </w:r>
    </w:p>
    <w:p w14:paraId="0F974A51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 xml:space="preserve">Как показали исследования, слабовидение отрицательно </w:t>
      </w:r>
      <w:proofErr w:type="gramStart"/>
      <w:r w:rsidRPr="00FB296E">
        <w:rPr>
          <w:rStyle w:val="c1"/>
          <w:sz w:val="28"/>
          <w:szCs w:val="28"/>
        </w:rPr>
        <w:t>сказывается</w:t>
      </w:r>
      <w:proofErr w:type="gramEnd"/>
      <w:r w:rsidRPr="00FB296E">
        <w:rPr>
          <w:rStyle w:val="c1"/>
          <w:sz w:val="28"/>
          <w:szCs w:val="28"/>
        </w:rPr>
        <w:t xml:space="preserve"> прежде всего на процессе зрительного восприятия, затрудняя и замедляя его.</w:t>
      </w:r>
    </w:p>
    <w:p w14:paraId="3A0AB142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При слабовидении образуются недостаточно четкие, нестойкие, а иногда и неправильные представления воспринятых предметов, дети затрудняются в установлении причинно-следственных связей, у них снижается уровень эмоционального восприятия окружающего. Недостатки зрительного восприятия отрицательно влияют на развитие психических функций.</w:t>
      </w:r>
    </w:p>
    <w:p w14:paraId="473F14C8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Для слабовидящих детей характерен низкий уровень умения целостно, детально, последовательно воспринимать содержание картины, композиции, включающей большое количество персонажей, деталей.</w:t>
      </w:r>
    </w:p>
    <w:p w14:paraId="5A0D1465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У таких детей возникают меньше трудностей в овладении эталоном цвета, больше трудностей возникает при овладении эталонами «форма», «пространство».</w:t>
      </w:r>
    </w:p>
    <w:p w14:paraId="42D45B6E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При формировании пространственных представлений детям трудно оценивать пространственное расположение объектов,   вычленять  заданную величину, оценивать расстояние между предметами.</w:t>
      </w:r>
    </w:p>
    <w:p w14:paraId="67C464A6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sz w:val="28"/>
          <w:szCs w:val="28"/>
        </w:rPr>
        <w:t> </w:t>
      </w:r>
      <w:r w:rsidRPr="00FB296E">
        <w:rPr>
          <w:rStyle w:val="c1"/>
          <w:b/>
          <w:bCs/>
          <w:sz w:val="28"/>
          <w:szCs w:val="28"/>
        </w:rPr>
        <w:t>Что же делать, если в семье слабовидящий ребенок?</w:t>
      </w:r>
      <w:r w:rsidRPr="00FB296E">
        <w:rPr>
          <w:rStyle w:val="c1"/>
          <w:sz w:val="28"/>
          <w:szCs w:val="28"/>
        </w:rPr>
        <w:t> </w:t>
      </w:r>
    </w:p>
    <w:p w14:paraId="74561E66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Правильное воспитание ребенка в семье должно строиться из учета общих требований к воспитанию и понимания индивидуальных особенностей развития, обусловленных слабым зрением. Это позволяет родителям оказать ребенку эффективную помощь.</w:t>
      </w:r>
    </w:p>
    <w:p w14:paraId="26D9370D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При понижении зрения у ребенка в первую очередь страдают представления о предметах и явлениях окружающего мира. У детей трудно формируются зрительные образы, поэтому их зрительным восприятием нужно руководить. Это предполагает оказание помощи в обследовании предметов — выделении составных частей, цвета, формы, величины, пространственного расположения и других существенных признаков. В познавательном процессе должно участвовать не только зрение, но и слух, обоняние, осязание, вкус. Полученные впечатления необходимо обозначать точными словами. Слабовидящих детей надо учить действиям с предметами.</w:t>
      </w:r>
    </w:p>
    <w:p w14:paraId="7621BB45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Такое целенаправленное взаимодействие с ребенком можно проводить путем непосредственного наблюдения (заранее запланированного или возникшего стихийно) в быту во время режимных моментов.  Не забывайте, что дети очень любят играть. Поиграйте с ним  в такие игры, как:</w:t>
      </w:r>
    </w:p>
    <w:p w14:paraId="071A4633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• «Узнай, что загадано» (узнавание предмета по существенным признакам)</w:t>
      </w:r>
    </w:p>
    <w:p w14:paraId="1603B705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•«Наведи порядок» (сгруппировать предметы по признакам величины, формы, цвета, материала, назначения)</w:t>
      </w:r>
    </w:p>
    <w:p w14:paraId="2790FFE7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• «Что появилось?» (найти изменения в ряду предметов)</w:t>
      </w:r>
    </w:p>
    <w:p w14:paraId="00B60688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•  «Найди отличия», «Съедобное — несъедобное» и др.</w:t>
      </w:r>
    </w:p>
    <w:p w14:paraId="62253911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Для уточнения и закрепления представлений очень полезно загадывать детям загадки. Попросите ребенка объяснить, как он нашел отгадку, какие слова помогли ему догадаться.</w:t>
      </w:r>
    </w:p>
    <w:p w14:paraId="490B1AB7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lastRenderedPageBreak/>
        <w:t> Наблюдая в природе или рассматривая изображения птиц, животных, обращайте внимание ребенка на их внешний вид, существенные признаки, характерные особенности.</w:t>
      </w:r>
    </w:p>
    <w:p w14:paraId="4A0CC61B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 xml:space="preserve">Все дети любят рисовать, лепить, конструировать. В этом проявляется их стремление к самовыражению, к воспроизведению полученных впечатлений. Родителям не следует пускать этот процесс на самотек. В продуктивной деятельности детей проявляется соответствие их представлений реальным предметам или явлениям. Эти представления ребенка об </w:t>
      </w:r>
      <w:proofErr w:type="gramStart"/>
      <w:r w:rsidRPr="00FB296E">
        <w:rPr>
          <w:rStyle w:val="c1"/>
          <w:sz w:val="28"/>
          <w:szCs w:val="28"/>
        </w:rPr>
        <w:t>изображаемом</w:t>
      </w:r>
      <w:proofErr w:type="gramEnd"/>
      <w:r w:rsidRPr="00FB296E">
        <w:rPr>
          <w:rStyle w:val="c1"/>
          <w:sz w:val="28"/>
          <w:szCs w:val="28"/>
        </w:rPr>
        <w:t xml:space="preserve"> либо точные, полные, либо поверхностные, а иногда и искаженные. Для рисования ребенку нужна белая бумага (не глянцевая), простые и цветные карандаши и фломастеры (желательно по цвету более контрастные относительно бумаги: красные, синие, зеленые, черные, коричневые).  </w:t>
      </w:r>
    </w:p>
    <w:p w14:paraId="6718DBAA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Особого подхода требует подбор игрушек. Они по форме, величине и другим признакам должны соответствовать реальным пропорциями.</w:t>
      </w:r>
    </w:p>
    <w:p w14:paraId="3FAFEB24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Иллюстрации книжек, которые вы покупаете детям, должны быть яркими, четкими, без лишних деталей. Желательно, чтобы иллюстрации были рельефными. Они позволяют ребенку ощутить контур изображений, развивают тактильно-двигательные ощущения.</w:t>
      </w:r>
    </w:p>
    <w:p w14:paraId="5ADC8A82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При рассматривании с ребенком иллюстраций и прочих изображений обращайте его внимание на выделение характерных особенностей предметов, их пространственное расположение, на изображение мимики, позы, действий живых существ. Путем совместного внимательного наблюдения подводите детей к установлению логических связей, к осмыслению увиденного. Включайте в процесс рассматривания речь, помогайте детям в словесном оформлении увиденного. Не торопите ребенка, ему требуется времени в 2-3 раза больше, чем детям с нормальным зрением.</w:t>
      </w:r>
    </w:p>
    <w:p w14:paraId="59BA9389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При чтении текста убедитесь в понимании ребенком трудных слов и выражений, побеседуйте с ним о содержании прочитанного.</w:t>
      </w:r>
    </w:p>
    <w:p w14:paraId="65BAE7B4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b/>
          <w:bCs/>
          <w:sz w:val="28"/>
          <w:szCs w:val="28"/>
        </w:rPr>
        <w:t>Помните!</w:t>
      </w:r>
    </w:p>
    <w:p w14:paraId="4E57C4AC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• Место для игры и занятий должно быть хорошо освещено.</w:t>
      </w:r>
    </w:p>
    <w:p w14:paraId="1820E3FC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> • Не допускайте переутомления зрения. Простейшим способом отдыха глаз является их закрытие на какой-то период времени. Еще лучше глаза отдохнут, если их дополнительно прикрыть ладонями, чтобы полностью исключить свет.</w:t>
      </w:r>
    </w:p>
    <w:p w14:paraId="40D70ACC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bookmarkStart w:id="1" w:name="h.gjdgxs"/>
      <w:bookmarkEnd w:id="1"/>
      <w:r w:rsidRPr="00FB296E">
        <w:rPr>
          <w:rStyle w:val="c1"/>
          <w:sz w:val="28"/>
          <w:szCs w:val="28"/>
        </w:rPr>
        <w:t> • Научите детей бережно обращаться с очками и правильно ими пользоваться.</w:t>
      </w:r>
    </w:p>
    <w:p w14:paraId="14C5FC31" w14:textId="77777777" w:rsidR="00DB2708" w:rsidRPr="00FB296E" w:rsidRDefault="00DB2708" w:rsidP="00FB296E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B296E">
        <w:rPr>
          <w:rStyle w:val="c1"/>
          <w:sz w:val="28"/>
          <w:szCs w:val="28"/>
        </w:rPr>
        <w:t xml:space="preserve"> • Помогайте детям преодолевать свойственную </w:t>
      </w:r>
      <w:proofErr w:type="gramStart"/>
      <w:r w:rsidRPr="00FB296E">
        <w:rPr>
          <w:rStyle w:val="c1"/>
          <w:sz w:val="28"/>
          <w:szCs w:val="28"/>
        </w:rPr>
        <w:t>для</w:t>
      </w:r>
      <w:proofErr w:type="gramEnd"/>
      <w:r w:rsidRPr="00FB296E">
        <w:rPr>
          <w:rStyle w:val="c1"/>
          <w:sz w:val="28"/>
          <w:szCs w:val="28"/>
        </w:rPr>
        <w:t xml:space="preserve"> слабовидящих неуверенность, учите их в деле проявлять настойчивость и старательность.</w:t>
      </w:r>
    </w:p>
    <w:p w14:paraId="70EDEAEA" w14:textId="77777777" w:rsidR="005734DA" w:rsidRPr="00FB296E" w:rsidRDefault="005734DA" w:rsidP="00FB296E">
      <w:pPr>
        <w:spacing w:line="240" w:lineRule="auto"/>
        <w:ind w:firstLine="567"/>
        <w:rPr>
          <w:sz w:val="28"/>
          <w:szCs w:val="28"/>
        </w:rPr>
      </w:pPr>
    </w:p>
    <w:sectPr w:rsidR="005734DA" w:rsidRPr="00FB296E" w:rsidSect="00FB296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47"/>
    <w:rsid w:val="005734DA"/>
    <w:rsid w:val="00590247"/>
    <w:rsid w:val="008E79B5"/>
    <w:rsid w:val="00CE361D"/>
    <w:rsid w:val="00DB2708"/>
    <w:rsid w:val="00FB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B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B2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DB270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3">
    <w:name w:val="c3"/>
    <w:basedOn w:val="a"/>
    <w:rsid w:val="00DB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B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DB2708"/>
    <w:pPr>
      <w:widowControl w:val="0"/>
      <w:autoSpaceDE w:val="0"/>
      <w:autoSpaceDN w:val="0"/>
      <w:spacing w:before="210" w:after="0" w:line="240" w:lineRule="auto"/>
      <w:ind w:left="161" w:right="105"/>
      <w:jc w:val="center"/>
      <w:outlineLvl w:val="1"/>
    </w:pPr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c1">
    <w:name w:val="c1"/>
    <w:basedOn w:val="a0"/>
    <w:rsid w:val="00DB2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B2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DB270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3">
    <w:name w:val="c3"/>
    <w:basedOn w:val="a"/>
    <w:rsid w:val="00DB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B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DB2708"/>
    <w:pPr>
      <w:widowControl w:val="0"/>
      <w:autoSpaceDE w:val="0"/>
      <w:autoSpaceDN w:val="0"/>
      <w:spacing w:before="210" w:after="0" w:line="240" w:lineRule="auto"/>
      <w:ind w:left="161" w:right="105"/>
      <w:jc w:val="center"/>
      <w:outlineLvl w:val="1"/>
    </w:pPr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c1">
    <w:name w:val="c1"/>
    <w:basedOn w:val="a0"/>
    <w:rsid w:val="00DB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6</cp:revision>
  <dcterms:created xsi:type="dcterms:W3CDTF">2025-04-04T11:36:00Z</dcterms:created>
  <dcterms:modified xsi:type="dcterms:W3CDTF">2025-04-19T02:36:00Z</dcterms:modified>
</cp:coreProperties>
</file>