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B2E" w:rsidRDefault="00B65B2E" w:rsidP="00B65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Консультация для педагогов</w:t>
      </w:r>
    </w:p>
    <w:p w:rsidR="00D845B2" w:rsidRPr="00D845B2" w:rsidRDefault="00D845B2" w:rsidP="00B65B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5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«Наполняемость театральных уголков в группах ДОУ в соответствии с </w:t>
      </w:r>
      <w:bookmarkStart w:id="0" w:name="_GoBack"/>
      <w:bookmarkEnd w:id="0"/>
      <w:r w:rsidRPr="00D845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возрастом детей»</w:t>
      </w:r>
    </w:p>
    <w:p w:rsidR="00D845B2" w:rsidRPr="00D845B2" w:rsidRDefault="00D845B2" w:rsidP="00B65B2E">
      <w:pPr>
        <w:shd w:val="clear" w:color="auto" w:fill="FFFFFF"/>
        <w:spacing w:after="0" w:line="240" w:lineRule="auto"/>
        <w:ind w:left="-851" w:right="-285" w:firstLine="141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4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Театр-искусство </w:t>
      </w:r>
      <w:proofErr w:type="gramStart"/>
      <w:r w:rsidRPr="00D84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прекрасное</w:t>
      </w:r>
      <w:proofErr w:type="gramEnd"/>
      <w:r w:rsidRPr="00D84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</w:p>
    <w:p w:rsidR="00D845B2" w:rsidRPr="00D845B2" w:rsidRDefault="00D845B2" w:rsidP="00B65B2E">
      <w:pPr>
        <w:shd w:val="clear" w:color="auto" w:fill="FFFFFF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Оно облагораживает, воспитывает человека.</w:t>
      </w:r>
    </w:p>
    <w:p w:rsidR="00D845B2" w:rsidRPr="00D845B2" w:rsidRDefault="00D845B2" w:rsidP="00B65B2E">
      <w:pPr>
        <w:shd w:val="clear" w:color="auto" w:fill="FFFFFF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Тот, кто любит театр по- настоящему,</w:t>
      </w:r>
    </w:p>
    <w:p w:rsidR="00D845B2" w:rsidRPr="00D845B2" w:rsidRDefault="00D845B2" w:rsidP="00B65B2E">
      <w:pPr>
        <w:shd w:val="clear" w:color="auto" w:fill="FFFFFF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Всегда уносит из него запас мудрости и доброты!</w:t>
      </w:r>
    </w:p>
    <w:p w:rsidR="00D845B2" w:rsidRPr="00D845B2" w:rsidRDefault="00D845B2" w:rsidP="00B65B2E">
      <w:pPr>
        <w:shd w:val="clear" w:color="auto" w:fill="FFFFFF"/>
        <w:spacing w:after="0" w:line="240" w:lineRule="auto"/>
        <w:ind w:firstLine="141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5B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К.С. Станиславский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Театрализованная деятельность в детском саду – это хорошая возможность раскрытия творческого потенциала ребенка. Занятия театрализованной деятельностью помогают развить интересы и способности детей, способствуют общему развитию, проявлению любознательности, стремлению к познанию нового, усвоению информации и новых способов действий, развитию ассоциативного мышления, настойчивости и целеустремлённости, проявлению общего интеллекта. Выступления на сцене способствуют реализации творческих и духовных потребностей ребёнка, раскрепощению и повышению самооценки. Театральной деятельностью учат ребёнка точно формулировать свои мысли, чувствовать и познавать окружающий мир.</w:t>
      </w:r>
    </w:p>
    <w:p w:rsidR="00B65B2E" w:rsidRDefault="00B65B2E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Для этого необходимы определенные условия. Одним из важных факторов реализации работы по театрализованной деятельности в группе является правильная организация развивающей предметно-пространственной  среды.   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Принцип доступности. Оснащение театрального уголка должно подходить детям по возрасту и совпадать с их зонами актуального и ближайшего развития.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 — Принцип мобильности. Нужно предусмотреть возможность объединения различных уголков и зон группы детского сада, а также транспортабельность атрибутики театра.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— Принцип сменяемости материала. Как и любой элемент развивающей среды, театральный уголок нуждается в обновление репертуара, декораций и прочей атрибутики. Это будет зависеть от многих факторов, например, от времени года, возраста детей, тематики проводимых занятий и пр.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— Принцип многофункциональности. Он подразумевает, что один и тот же атрибут может выполнять множество задач.</w:t>
      </w:r>
    </w:p>
    <w:p w:rsid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— Принцип эстетичности. Театр должен развивать у детей чувства вкуса.</w:t>
      </w:r>
    </w:p>
    <w:p w:rsidR="00B65B2E" w:rsidRPr="00D845B2" w:rsidRDefault="00B65B2E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В стандартный  театральный уголок включаются: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картинки, в том числе объёмные для конусного театра;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игрушки для театра теней, пальчикового, бибабо, куклы на прищепках, фетровые персонажи для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 w:rsidRPr="00D845B2">
        <w:rPr>
          <w:rFonts w:ascii="Times New Roman" w:hAnsi="Times New Roman" w:cs="Times New Roman"/>
          <w:sz w:val="28"/>
          <w:szCs w:val="28"/>
        </w:rPr>
        <w:t>;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ширма (в детских садах обычно используется универсальная ширма, которая выступает и декорацией-фоном, и занавесом);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реквизит (мягкие игрушки, машинки и пр.);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материалы для изготовления элементов образов, декораций (кусочки ткани, картона, бумаги и т. д.);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маски;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костюмы;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lastRenderedPageBreak/>
        <w:t>книги;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фонотека;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стенд с афишами и результатами работы (рисунками, поделками и пр.).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Примерный набор оборудования для театральных уголков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5B2" w:rsidRPr="00B65B2E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B65B2E">
        <w:rPr>
          <w:rFonts w:ascii="Times New Roman" w:hAnsi="Times New Roman" w:cs="Times New Roman"/>
          <w:sz w:val="28"/>
          <w:szCs w:val="28"/>
          <w:u w:val="single"/>
        </w:rPr>
        <w:t>Младшая группа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Атрибуты, соответствующие содержанию имитационных и хороводных игр: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маски-шапочки животных диких и домашних (взрослых и детенышей)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маски сказочных персонажей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образные фартучки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нагрудные знаки-эмблемы 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  элементы костюмов для ряженья для разыгрывания 2-3 сказок «Репка», «Курочка Ряба», «Колобок»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Элементы костюмов, костюмы, театрально-игровые атрибуты, для игр импровизаций под текст и игр с элементами драматизации «Репка», «Курочка Ряба», «Колобок», «Теремок».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Театральные куклы, используемые воспитателем для игр с детьми и в сюрпризных моментах: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пальчиковый театр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в кулечке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 «с открывающимся ртом»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 театра «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D845B2">
        <w:rPr>
          <w:rFonts w:ascii="Times New Roman" w:hAnsi="Times New Roman" w:cs="Times New Roman"/>
          <w:sz w:val="28"/>
          <w:szCs w:val="28"/>
        </w:rPr>
        <w:t>-ба-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D845B2">
        <w:rPr>
          <w:rFonts w:ascii="Times New Roman" w:hAnsi="Times New Roman" w:cs="Times New Roman"/>
          <w:sz w:val="28"/>
          <w:szCs w:val="28"/>
        </w:rPr>
        <w:t>»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варежковый</w:t>
      </w:r>
      <w:proofErr w:type="spellEnd"/>
      <w:r w:rsidRPr="00D845B2">
        <w:rPr>
          <w:rFonts w:ascii="Times New Roman" w:hAnsi="Times New Roman" w:cs="Times New Roman"/>
          <w:sz w:val="28"/>
          <w:szCs w:val="28"/>
        </w:rPr>
        <w:t xml:space="preserve"> театр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Картинки и игрушки с ярко выраженными эмоциональными состояниями (смеется – плачет) для развития эмоциональной отзывчивости детей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Различные виды театров для показа детям спектаклей, обыгрывания малых фольклорных форм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настольный театр игрушек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картинок (настольный и на фланелеграфе) («Три медведя», «Колобок», «Еж и медведь», «Заяц и гуси»), («Кто сказал мяу?», «Курочка Ряба»), теневой театр («Лиса и заяц»)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настольный театр плоскостных фигур           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Театрально-игровое оборудование: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ширма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простейшие декорации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Для создания музыкального фона в процессе театрально-игровой деятельности: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оборудование для воспроизведения аудиофайлов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аудиозаписи музыкальных программных произведений,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шумотека</w:t>
      </w:r>
      <w:proofErr w:type="spellEnd"/>
    </w:p>
    <w:p w:rsid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простейшие музыкальные игрушки – органчики, погремушки, бубен, барабан, музыкальные шкатулки</w:t>
      </w:r>
    </w:p>
    <w:p w:rsidR="00B65B2E" w:rsidRPr="00D845B2" w:rsidRDefault="00B65B2E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845B2" w:rsidRPr="00B65B2E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B65B2E">
        <w:rPr>
          <w:rFonts w:ascii="Times New Roman" w:hAnsi="Times New Roman" w:cs="Times New Roman"/>
          <w:sz w:val="28"/>
          <w:szCs w:val="28"/>
          <w:u w:val="single"/>
        </w:rPr>
        <w:t>Средняя группа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Атрибуты в соответствии с содержанием творческих имитационных и хороводных игр-импровизаций: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lastRenderedPageBreak/>
        <w:t>- маски и эмблемы животных, сказочных героев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маски любимых литературных персонажей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элементы костюмов литературных и сказочных персонажей, животных «Винни-пух», «Буратино»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Атрибуты для постановки 3-4 сказок: «Колобок», «Репка», «Кот, петух и лиса», «Рукавичка».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Разнообразные виды театров: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настольный театр (кукол, плоскостных фигурок)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на фланелеграфе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стержневой театр, театр ложек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петрушек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варежковый</w:t>
      </w:r>
      <w:proofErr w:type="spellEnd"/>
      <w:r w:rsidRPr="00D845B2">
        <w:rPr>
          <w:rFonts w:ascii="Times New Roman" w:hAnsi="Times New Roman" w:cs="Times New Roman"/>
          <w:sz w:val="28"/>
          <w:szCs w:val="28"/>
        </w:rPr>
        <w:t xml:space="preserve"> театр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пальчиковый театр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куклы театра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D845B2">
        <w:rPr>
          <w:rFonts w:ascii="Times New Roman" w:hAnsi="Times New Roman" w:cs="Times New Roman"/>
          <w:sz w:val="28"/>
          <w:szCs w:val="28"/>
        </w:rPr>
        <w:t>-ба-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бо</w:t>
      </w:r>
      <w:proofErr w:type="spellEnd"/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Оснащение для игр-драматизаций и инсценировок по сказкам и   литературным произведениям соответствующим данному возрасту: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маски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элементы костюмов и атрибуты, соответствующие текстам обыгрываемых произведений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настольная ширма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простейшие декорации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Наборы мелких игрушек для элементарных режиссерских игр: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животные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растения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солдатики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предметы обихода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транспорт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Для развития эмоциональной сферы детей картинки, фотографии и игрушки с ярко выраженными эмоциональными состояниями взрослых и детей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Театрально-игровое оборудование: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ограждение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ширмы для выделения сцены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простейшие декорации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Для создания музыкального фона в процессе театрально-игровой деятельности: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оборудование для воспроизведения аудиофайлов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аудиозаписи музыкальных программных произведений,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шумотека</w:t>
      </w:r>
      <w:proofErr w:type="spellEnd"/>
    </w:p>
    <w:p w:rsid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музыкальные игрушки – бубен, металлофон, трещотки, деревянные коробочки</w:t>
      </w:r>
    </w:p>
    <w:p w:rsidR="00B65B2E" w:rsidRPr="00D845B2" w:rsidRDefault="00B65B2E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845B2" w:rsidRPr="00B65B2E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B65B2E">
        <w:rPr>
          <w:rFonts w:ascii="Times New Roman" w:hAnsi="Times New Roman" w:cs="Times New Roman"/>
          <w:sz w:val="28"/>
          <w:szCs w:val="28"/>
          <w:u w:val="single"/>
        </w:rPr>
        <w:t>Старшая, подготовительная группы группа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Атрибуты в соответствии с содержанием творческих имитационных и хороводных игр, игр-импровизаций (атрибуты для постановок   5-6 сказок):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маски-головы животных, сказочных героев, героев литературных произведений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lastRenderedPageBreak/>
        <w:t>- маски любимых литературных персонажей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костюмы, элементы костюмов литературных и сказочных персонажей, животных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Костюмы, эмблемы, атрибуты, учитывающие интересы мальчиков и девочек в игре: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для развития творческих замыслов девочек: сумочки, банты, украшения, предметы женской одежды, кружевные накидки, зонтики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для развития творческих способностей мальчиков: детали военной формы, элементы костюмов профессий, предметы обмундирования и вооружения рыцарей и русских богатырей 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Подручные материалы для изготовления элементов костюмов и атрибутов: веревочки, коробочки, ленточки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Костюмы, элементы костюмов, театрально-игровые атрибуты для игр-драматизаций, инсценировок, постановки театральных спектаклей по сказкам и литературным произведениям соответствующим данному возрасту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Разные виды театров для творческих театрализованных игр: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картинок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пальчиковый театр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перчаточный театр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варежковый</w:t>
      </w:r>
      <w:proofErr w:type="spellEnd"/>
      <w:r w:rsidRPr="00D845B2">
        <w:rPr>
          <w:rFonts w:ascii="Times New Roman" w:hAnsi="Times New Roman" w:cs="Times New Roman"/>
          <w:sz w:val="28"/>
          <w:szCs w:val="28"/>
        </w:rPr>
        <w:t xml:space="preserve"> театр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петрушек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марионеток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теневой театр фигурок и масок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 с «живой» рукой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 «с открывающимся ртом»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театр игрушек-самоделок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конусный театр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 на прищепках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Наборы игрушек для режиссерских игр: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куклы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животные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растения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солдатики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транспорт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 Картинки, фотографии и игрушки с разными эмоциональными состояниями взрослых и детей, скульптура, живопись с изображением разных эмоциональных и физических состояний, чувств и настроений человека и природы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Театрально-игровое оборудование: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ограждение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ширмы для выделения сцены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простейшие декорации, в том числе изготовленные детьми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Для создания музыкального фона в процессе театрально-игровой деятельности: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оборудование для воспроизведения аудиофайлов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- аудиозаписи музыкальных программных произведений, </w:t>
      </w:r>
      <w:proofErr w:type="spellStart"/>
      <w:r w:rsidRPr="00D845B2">
        <w:rPr>
          <w:rFonts w:ascii="Times New Roman" w:hAnsi="Times New Roman" w:cs="Times New Roman"/>
          <w:sz w:val="28"/>
          <w:szCs w:val="28"/>
        </w:rPr>
        <w:t>шумотека</w:t>
      </w:r>
      <w:proofErr w:type="spellEnd"/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lastRenderedPageBreak/>
        <w:t>- музыкальные игрушки – бубен, металлофон, трещотки, деревянные коробочки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● Альбомы и книги театральной тематики: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альбом «Театры нашего города»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фотоальбом «Мы – артисты»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- фотоальбом «Мы в театре»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Стенд с афишами и результатами работы (рисунками, поделками).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В содержание работы по театрализованной деятельности входит: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просмотр кукольных спектаклей и беседы по ним; игры-драматизации;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подготовка и разыгрывание разных сказок, инсценировка стихотворений;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845B2">
        <w:rPr>
          <w:rFonts w:ascii="Times New Roman" w:hAnsi="Times New Roman" w:cs="Times New Roman"/>
          <w:sz w:val="28"/>
          <w:szCs w:val="28"/>
        </w:rPr>
        <w:t>упражнения по формированию выразительности исполнения (используя</w:t>
      </w:r>
      <w:proofErr w:type="gramEnd"/>
    </w:p>
    <w:p w:rsid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D845B2">
        <w:rPr>
          <w:rFonts w:ascii="Times New Roman" w:hAnsi="Times New Roman" w:cs="Times New Roman"/>
          <w:sz w:val="28"/>
          <w:szCs w:val="28"/>
        </w:rPr>
        <w:t>вербальные и невербальные средства выразительности); литературные (дидактические)  игры «Угадай название», «Угадай имя героя», «Вспомни и расскажи», «Угадай сказочного героя», «В гостях у сказки», «Узнай героя сказки», «Ассоциации», «Чей голос?», «Изобрази героя сказки», «Угадай эмоцию», «Изобрази эмоцию» и т.д.</w:t>
      </w:r>
      <w:proofErr w:type="gramEnd"/>
    </w:p>
    <w:p w:rsidR="00B65B2E" w:rsidRPr="00D845B2" w:rsidRDefault="00B65B2E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Классификация театрализованных игр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 xml:space="preserve">У детей младшего дошкольного возраста отмечается первичное освоение режиссерской театрализованной игры </w:t>
      </w:r>
      <w:proofErr w:type="gramStart"/>
      <w:r w:rsidRPr="00D845B2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D845B2">
        <w:rPr>
          <w:rFonts w:ascii="Times New Roman" w:hAnsi="Times New Roman" w:cs="Times New Roman"/>
          <w:sz w:val="28"/>
          <w:szCs w:val="28"/>
        </w:rPr>
        <w:t>: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настольный театр игрушек;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настольный плоскостной театр;</w:t>
      </w:r>
    </w:p>
    <w:p w:rsidR="00D845B2" w:rsidRPr="00D845B2" w:rsidRDefault="00850691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плоскостной театр</w:t>
      </w:r>
      <w:r w:rsidR="00D845B2" w:rsidRPr="00D845B2">
        <w:rPr>
          <w:rFonts w:ascii="Times New Roman" w:hAnsi="Times New Roman" w:cs="Times New Roman"/>
          <w:sz w:val="28"/>
          <w:szCs w:val="28"/>
        </w:rPr>
        <w:t xml:space="preserve"> на фланелеграфе;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пальчиковый театр.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В возрасте 4-5 лет ребенок осваивает разные виды настольного театра: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мягкой игрушки;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деревянный театр;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конусный театр;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театр народной игрушки;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плоскостных фигур;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театр ложек;</w:t>
      </w:r>
    </w:p>
    <w:p w:rsidR="00D845B2" w:rsidRPr="00D845B2" w:rsidRDefault="00D845B2" w:rsidP="00B65B2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45B2">
        <w:rPr>
          <w:rFonts w:ascii="Times New Roman" w:hAnsi="Times New Roman" w:cs="Times New Roman"/>
          <w:sz w:val="28"/>
          <w:szCs w:val="28"/>
        </w:rPr>
        <w:t>театр верховых кукол (без ширмы, а к концу учебного года – и с ширмой) и т.д.</w:t>
      </w:r>
    </w:p>
    <w:p w:rsidR="00D845B2" w:rsidRPr="00D845B2" w:rsidRDefault="00D845B2" w:rsidP="00B65B2E">
      <w:pPr>
        <w:spacing w:after="0" w:line="240" w:lineRule="auto"/>
        <w:ind w:firstLine="567"/>
      </w:pPr>
      <w:r w:rsidRPr="00D845B2">
        <w:rPr>
          <w:rFonts w:ascii="Times New Roman" w:hAnsi="Times New Roman" w:cs="Times New Roman"/>
          <w:sz w:val="28"/>
          <w:szCs w:val="28"/>
        </w:rPr>
        <w:t xml:space="preserve">В старшей и подготовительной возрастных </w:t>
      </w:r>
      <w:proofErr w:type="gramStart"/>
      <w:r w:rsidRPr="00D845B2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Pr="00D845B2">
        <w:rPr>
          <w:rFonts w:ascii="Times New Roman" w:hAnsi="Times New Roman" w:cs="Times New Roman"/>
          <w:sz w:val="28"/>
          <w:szCs w:val="28"/>
        </w:rPr>
        <w:t>, детей можно знакомить с марионетками, театром «живой руки», платочный театр, люди – куклы</w:t>
      </w:r>
      <w:r w:rsidRPr="00D845B2">
        <w:t>.</w:t>
      </w:r>
    </w:p>
    <w:p w:rsidR="00254B85" w:rsidRPr="00D845B2" w:rsidRDefault="00254B85" w:rsidP="00B65B2E">
      <w:pPr>
        <w:spacing w:after="0"/>
        <w:ind w:firstLine="567"/>
      </w:pPr>
    </w:p>
    <w:sectPr w:rsidR="00254B85" w:rsidRPr="00D845B2" w:rsidSect="00B65B2E">
      <w:pgSz w:w="11906" w:h="16838"/>
      <w:pgMar w:top="709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5309"/>
    <w:multiLevelType w:val="multilevel"/>
    <w:tmpl w:val="859A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774E8"/>
    <w:multiLevelType w:val="multilevel"/>
    <w:tmpl w:val="85C8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2A4102"/>
    <w:multiLevelType w:val="multilevel"/>
    <w:tmpl w:val="79D2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B43C8"/>
    <w:multiLevelType w:val="multilevel"/>
    <w:tmpl w:val="4186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C72032"/>
    <w:multiLevelType w:val="multilevel"/>
    <w:tmpl w:val="B922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5B2"/>
    <w:rsid w:val="00254B85"/>
    <w:rsid w:val="00850691"/>
    <w:rsid w:val="009F3661"/>
    <w:rsid w:val="00B653DD"/>
    <w:rsid w:val="00B65B2E"/>
    <w:rsid w:val="00D8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845B2"/>
  </w:style>
  <w:style w:type="character" w:customStyle="1" w:styleId="c1">
    <w:name w:val="c1"/>
    <w:basedOn w:val="a0"/>
    <w:rsid w:val="00D845B2"/>
  </w:style>
  <w:style w:type="paragraph" w:customStyle="1" w:styleId="c33">
    <w:name w:val="c33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845B2"/>
  </w:style>
  <w:style w:type="paragraph" w:customStyle="1" w:styleId="c37">
    <w:name w:val="c37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845B2"/>
  </w:style>
  <w:style w:type="paragraph" w:customStyle="1" w:styleId="c30">
    <w:name w:val="c30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D845B2"/>
  </w:style>
  <w:style w:type="character" w:customStyle="1" w:styleId="c0">
    <w:name w:val="c0"/>
    <w:basedOn w:val="a0"/>
    <w:rsid w:val="00D845B2"/>
  </w:style>
  <w:style w:type="paragraph" w:customStyle="1" w:styleId="c38">
    <w:name w:val="c38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845B2"/>
  </w:style>
  <w:style w:type="paragraph" w:customStyle="1" w:styleId="c31">
    <w:name w:val="c31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845B2"/>
  </w:style>
  <w:style w:type="paragraph" w:customStyle="1" w:styleId="c13">
    <w:name w:val="c13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845B2"/>
  </w:style>
  <w:style w:type="paragraph" w:customStyle="1" w:styleId="c3">
    <w:name w:val="c3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845B2"/>
  </w:style>
  <w:style w:type="character" w:customStyle="1" w:styleId="c25">
    <w:name w:val="c25"/>
    <w:basedOn w:val="a0"/>
    <w:rsid w:val="00D845B2"/>
  </w:style>
  <w:style w:type="paragraph" w:customStyle="1" w:styleId="c14">
    <w:name w:val="c14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845B2"/>
  </w:style>
  <w:style w:type="character" w:customStyle="1" w:styleId="c41">
    <w:name w:val="c41"/>
    <w:basedOn w:val="a0"/>
    <w:rsid w:val="00D845B2"/>
  </w:style>
  <w:style w:type="character" w:customStyle="1" w:styleId="c20">
    <w:name w:val="c20"/>
    <w:basedOn w:val="a0"/>
    <w:rsid w:val="00D845B2"/>
  </w:style>
  <w:style w:type="paragraph" w:customStyle="1" w:styleId="c22">
    <w:name w:val="c22"/>
    <w:basedOn w:val="a"/>
    <w:rsid w:val="00D8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84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ГУ-ОПФР по РСО-Алания</Company>
  <LinksUpToDate>false</LinksUpToDate>
  <CharactersWithSpaces>8997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5</cp:revision>
  <dcterms:created xsi:type="dcterms:W3CDTF">2025-09-07T11:52:00Z</dcterms:created>
  <dcterms:modified xsi:type="dcterms:W3CDTF">2025-09-08T16:04:00Z</dcterms:modified>
</cp:coreProperties>
</file>