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b/>
          <w:bCs/>
          <w:sz w:val="28"/>
          <w:szCs w:val="28"/>
        </w:rPr>
        <w:t>оснащенность образовательного процесса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компенсирующего вида № 7 г. Моздока расположено в одноэтажном приспособленном здании. Имеется проточная вода, канализация, естественное освещение.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ввода в эксплуатацию – 1991</w:t>
      </w:r>
      <w:r w:rsidR="00D60282" w:rsidRPr="00D60282">
        <w:rPr>
          <w:rFonts w:ascii="Times New Roman" w:hAnsi="Times New Roman" w:cs="Times New Roman"/>
          <w:sz w:val="28"/>
          <w:szCs w:val="28"/>
        </w:rPr>
        <w:t xml:space="preserve">г. Общая площадь объекта – 823 </w:t>
      </w:r>
      <w:proofErr w:type="spellStart"/>
      <w:r w:rsidR="00D60282" w:rsidRPr="00D6028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60282" w:rsidRPr="00D60282">
        <w:rPr>
          <w:rFonts w:ascii="Times New Roman" w:hAnsi="Times New Roman" w:cs="Times New Roman"/>
          <w:sz w:val="28"/>
          <w:szCs w:val="28"/>
        </w:rPr>
        <w:t xml:space="preserve">., полезная площадь – 563,5 </w:t>
      </w:r>
      <w:proofErr w:type="spellStart"/>
      <w:r w:rsidR="00D60282" w:rsidRPr="00D6028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60282" w:rsidRPr="00D60282">
        <w:rPr>
          <w:rFonts w:ascii="Times New Roman" w:hAnsi="Times New Roman" w:cs="Times New Roman"/>
          <w:sz w:val="28"/>
          <w:szCs w:val="28"/>
        </w:rPr>
        <w:t>. Площадь земельного участка 2424 кв. М.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МБДОУ №7 г. Моздока имеет лицензию на право осуществления образовательной деятельности, серия 15Л01 № 0001262 выдана Министерством образования и науки Республики Северная Осетия – Алания.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рассчитан на 40 мест</w:t>
      </w:r>
      <w:r w:rsidR="00D60282" w:rsidRPr="00D60282">
        <w:rPr>
          <w:rFonts w:ascii="Times New Roman" w:hAnsi="Times New Roman" w:cs="Times New Roman"/>
          <w:sz w:val="28"/>
          <w:szCs w:val="28"/>
        </w:rPr>
        <w:t>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Время пребывания детей в ДОУ – 10,5 часов.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40</w:t>
      </w:r>
      <w:r w:rsidR="00D60282" w:rsidRPr="00D6028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– 13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Из них учителей-дефектологов – 4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Воспитателей – 7</w:t>
      </w:r>
    </w:p>
    <w:p w:rsid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Музыкальный руководитель – 1</w:t>
      </w:r>
    </w:p>
    <w:p w:rsidR="00F119DC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 - 1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Образование:</w:t>
      </w:r>
    </w:p>
    <w:p w:rsidR="00D60282" w:rsidRPr="00D60282" w:rsidRDefault="00F119DC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– 6</w:t>
      </w:r>
    </w:p>
    <w:p w:rsidR="00D60282" w:rsidRPr="00D60282" w:rsidRDefault="009C7F98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Среднее специальное – 7</w:t>
      </w:r>
    </w:p>
    <w:p w:rsid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Категория:</w:t>
      </w:r>
    </w:p>
    <w:p w:rsidR="00D60282" w:rsidRPr="00D60282" w:rsidRDefault="009C7F98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 - 5</w:t>
      </w:r>
    </w:p>
    <w:p w:rsidR="00D60282" w:rsidRPr="00D60282" w:rsidRDefault="009C7F98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– 5</w:t>
      </w:r>
    </w:p>
    <w:p w:rsidR="00D60282" w:rsidRPr="00D60282" w:rsidRDefault="009C7F98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– 3</w:t>
      </w:r>
    </w:p>
    <w:p w:rsid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Функционируют:</w:t>
      </w:r>
    </w:p>
    <w:p w:rsid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Младшая группа (от 3 до 4 лет)</w:t>
      </w:r>
    </w:p>
    <w:p w:rsid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Старшая группа (от 5 до 6 лет)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Подготовительная группа </w:t>
      </w:r>
      <w:r w:rsidRPr="00D60282">
        <w:rPr>
          <w:rFonts w:ascii="Times New Roman" w:hAnsi="Times New Roman" w:cs="Times New Roman"/>
          <w:sz w:val="28"/>
          <w:szCs w:val="28"/>
        </w:rPr>
        <w:t>(от 6 до 7 лет)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Гру</w:t>
      </w:r>
      <w:r>
        <w:rPr>
          <w:rFonts w:ascii="Times New Roman" w:hAnsi="Times New Roman" w:cs="Times New Roman"/>
          <w:sz w:val="28"/>
          <w:szCs w:val="28"/>
        </w:rPr>
        <w:t>ппа для слабовидящих детей (от 4 до 5</w:t>
      </w:r>
      <w:r w:rsidRPr="00D60282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Групповые комнаты и спальни раздельные.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Помещения, принадлежащие каждой возрастной группе, оборудованы в соответствии с требованиями оформления предметно-пространственной среды соответственно возрасту воспитанников групп.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 xml:space="preserve">Игровые центры, уголки для развития интеллектуального развития, </w:t>
      </w:r>
      <w:bookmarkStart w:id="0" w:name="_GoBack"/>
      <w:bookmarkEnd w:id="0"/>
      <w:r w:rsidRPr="00D60282">
        <w:rPr>
          <w:rFonts w:ascii="Times New Roman" w:hAnsi="Times New Roman" w:cs="Times New Roman"/>
          <w:sz w:val="28"/>
          <w:szCs w:val="28"/>
        </w:rPr>
        <w:t>сенсорных и творческих способностей, коррекционные уголки, уголки здоровья, спортивные уголки  и т.д. – имеются в каждой группе. Также созданы условия для театрализованной, художественно-речевой, трудовой деятельности детей.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В работе с детьми используются изготовленные педагогами игры и дидактические пособия по развитию умственных способностей, нравственному воспитанию, по развитию речи, по формированию элементарных математических представлений.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В методическом кабинете собрана методическая литература по всем разделам образовательной программы.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В детском саду функционирует ортоптический кабинет, который оснащен современным офтальмологическим оборудованием, позволяющем проводить работу по восстановлению зрения.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В ДОУ имеется 3 кабинета учителей-дефектологов, которые оснащены компьютерами и пособиями для работы по развитию зрительного восприятия, социально-бытовой ориентировки, ориентировке в пространстве, развитию мелкой моторики рук, глазодвигательной функции, фиксации взора.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Специальные помещения: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Музыкальный зал предназначен для проведения музыкальных занятий, праздников и развлечений, концертов, индивидуальных занятий, физкультурных занятий и утренней гимнастики под музыку.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lastRenderedPageBreak/>
        <w:t>Физкультурный зал предназначен для проведения физкультурных занятий, спортивных праздников и развлечений, индивидуальных занятий с детьми, утренней гимнастики.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Благодаря созданным условиям  в детском саду обеспечивается возможность сочетания образовательной и коррекционной работы. На подготовку к школе, к самостоятельной жизни и на коррекцию нарушений – направлена вся работа дошкольного учреждения.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Учреждение обеспечивает развитие творческих способностей детей с учетом интересов и склонностей детей, создает целесообразную развивающую предметно-пространственную среду.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 xml:space="preserve">Групповые комнаты: детская мебель, </w:t>
      </w:r>
      <w:r w:rsidR="009C7F98">
        <w:rPr>
          <w:rFonts w:ascii="Times New Roman" w:hAnsi="Times New Roman" w:cs="Times New Roman"/>
          <w:sz w:val="28"/>
          <w:szCs w:val="28"/>
        </w:rPr>
        <w:t>центры</w:t>
      </w:r>
      <w:r w:rsidRPr="00D60282">
        <w:rPr>
          <w:rFonts w:ascii="Times New Roman" w:hAnsi="Times New Roman" w:cs="Times New Roman"/>
          <w:sz w:val="28"/>
          <w:szCs w:val="28"/>
        </w:rPr>
        <w:t xml:space="preserve"> ролевых игр, книжные </w:t>
      </w:r>
      <w:r w:rsidR="009C7F98">
        <w:rPr>
          <w:rFonts w:ascii="Times New Roman" w:hAnsi="Times New Roman" w:cs="Times New Roman"/>
          <w:sz w:val="28"/>
          <w:szCs w:val="28"/>
        </w:rPr>
        <w:t>центры</w:t>
      </w:r>
      <w:r w:rsidRPr="00D60282">
        <w:rPr>
          <w:rFonts w:ascii="Times New Roman" w:hAnsi="Times New Roman" w:cs="Times New Roman"/>
          <w:sz w:val="28"/>
          <w:szCs w:val="28"/>
        </w:rPr>
        <w:t xml:space="preserve">, </w:t>
      </w:r>
      <w:r w:rsidR="009C7F98">
        <w:rPr>
          <w:rFonts w:ascii="Times New Roman" w:hAnsi="Times New Roman" w:cs="Times New Roman"/>
          <w:sz w:val="28"/>
          <w:szCs w:val="28"/>
        </w:rPr>
        <w:t>центры</w:t>
      </w:r>
      <w:r w:rsidRPr="00D60282">
        <w:rPr>
          <w:rFonts w:ascii="Times New Roman" w:hAnsi="Times New Roman" w:cs="Times New Roman"/>
          <w:sz w:val="28"/>
          <w:szCs w:val="28"/>
        </w:rPr>
        <w:t xml:space="preserve"> разнообразных видов самостоятельной деятельности (музыкальный, театральный, </w:t>
      </w:r>
      <w:proofErr w:type="gramStart"/>
      <w:r w:rsidRPr="00D60282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60282">
        <w:rPr>
          <w:rFonts w:ascii="Times New Roman" w:hAnsi="Times New Roman" w:cs="Times New Roman"/>
          <w:sz w:val="28"/>
          <w:szCs w:val="28"/>
        </w:rPr>
        <w:t xml:space="preserve"> </w:t>
      </w:r>
      <w:r w:rsidR="009C7F98">
        <w:rPr>
          <w:rFonts w:ascii="Times New Roman" w:hAnsi="Times New Roman" w:cs="Times New Roman"/>
          <w:sz w:val="28"/>
          <w:szCs w:val="28"/>
        </w:rPr>
        <w:t>центр</w:t>
      </w:r>
      <w:r w:rsidRPr="00D60282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Спальни: детские кроватки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Приемные: информационные стенды, выставки детского творчества.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Методический кабинет: библиотек методической литературы и периодических изданий, пособия для занятий, материалы методической работы, демонстрационные и раздаточные материалы для работы с детьми, муляжи, проектор, экран.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 xml:space="preserve">Музыкальный зал: библиотека методической музыкальной литературы, пианино, ноутбук, синтезатор, микрофон, колонки, музыкальные детские инструменты, подборка музыкальных произведений для слушания, </w:t>
      </w:r>
      <w:proofErr w:type="spellStart"/>
      <w:r w:rsidRPr="00D60282">
        <w:rPr>
          <w:rFonts w:ascii="Times New Roman" w:hAnsi="Times New Roman" w:cs="Times New Roman"/>
          <w:sz w:val="28"/>
          <w:szCs w:val="28"/>
        </w:rPr>
        <w:t>банеры</w:t>
      </w:r>
      <w:proofErr w:type="spellEnd"/>
      <w:r w:rsidRPr="00D60282">
        <w:rPr>
          <w:rFonts w:ascii="Times New Roman" w:hAnsi="Times New Roman" w:cs="Times New Roman"/>
          <w:sz w:val="28"/>
          <w:szCs w:val="28"/>
        </w:rPr>
        <w:t xml:space="preserve"> для праздников и развлечений.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60282">
        <w:rPr>
          <w:rFonts w:ascii="Times New Roman" w:hAnsi="Times New Roman" w:cs="Times New Roman"/>
          <w:sz w:val="28"/>
          <w:szCs w:val="28"/>
        </w:rPr>
        <w:t>Физкультурный зал: спортивное оборудование: ребристые доски, скамейки, гимнастические палки, мячи (разных размеров и разного веса), мешочки с солью и песком, ленты, скакалки, ориентиры.</w:t>
      </w:r>
      <w:proofErr w:type="gramEnd"/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Кабинет заведующей: библиотека специальной литературы, компьютер, принтер, сканер, ноутбук, телевизор.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Кабинет завхоза: холодильное оборудование, специальная литература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Прачечная: машина стиральная бытовая автоматическая, утюг, шкаф для постельного белья.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Пищеблок: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lastRenderedPageBreak/>
        <w:t>плиты газовые бытовые четырех конфорочные, мясорубка бытовая электрическая, холодильник для проб и продуктов</w:t>
      </w:r>
      <w:r w:rsidR="009C7F98">
        <w:rPr>
          <w:rFonts w:ascii="Times New Roman" w:hAnsi="Times New Roman" w:cs="Times New Roman"/>
          <w:sz w:val="28"/>
          <w:szCs w:val="28"/>
        </w:rPr>
        <w:t>, духовой шкаф</w:t>
      </w:r>
      <w:r w:rsidRPr="00D60282">
        <w:rPr>
          <w:rFonts w:ascii="Times New Roman" w:hAnsi="Times New Roman" w:cs="Times New Roman"/>
          <w:sz w:val="28"/>
          <w:szCs w:val="28"/>
        </w:rPr>
        <w:t>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 xml:space="preserve"> Медицинский кабинет: оснащен необходимой мебелью, медицинским оборудованием для оказания первой доврачебной помощи, организации профилактических оздоровительных мероприятий, отвечает требованиям в соответствии с санитарными нормами и правилами, имеется санитарно-эпидемиологическое заключение </w:t>
      </w:r>
      <w:proofErr w:type="spellStart"/>
      <w:r w:rsidRPr="00D60282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60282">
        <w:rPr>
          <w:rFonts w:ascii="Times New Roman" w:hAnsi="Times New Roman" w:cs="Times New Roman"/>
          <w:sz w:val="28"/>
          <w:szCs w:val="28"/>
        </w:rPr>
        <w:t>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Ортоптический кабинет: оснащен современным офтальмологическим оборудованием, которое позволяет в полном объеме оказывать помощь детям по коррекции и восстановлению зрения.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Территория детского сада разделена на тематические зоны: спортивная, цветники, групповые площадки, летний бассейн.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Образование осуществляется на русском языке.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Организация полноценного, рационального питания является одним из основных факторов, способствующим правильному развитию детей, укреплению и сохранению их здоровья.</w:t>
      </w:r>
    </w:p>
    <w:p w:rsidR="00B05DBF" w:rsidRDefault="00D60282" w:rsidP="00D60282">
      <w:pPr>
        <w:rPr>
          <w:rFonts w:ascii="Times New Roman" w:eastAsia="Tahoma" w:hAnsi="Times New Roman" w:cs="Times New Roman"/>
          <w:color w:val="212121"/>
          <w:spacing w:val="-6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>Соблюдение правильного питания важно во все возрастные периоды, однако в дошкольном возрасте роль питания особенно велика. Это обусловлено рядом причин. Детский организм отличается бурным ростом и развитием: происходит формирование и становление структуры многих органов и систем, совершенствуются их функции, интенсивно идёт созревание головного мозга и развитие высшей нервной деятельности.</w:t>
      </w:r>
      <w:r w:rsidRPr="00D60282">
        <w:rPr>
          <w:rFonts w:ascii="Times New Roman" w:hAnsi="Times New Roman" w:cs="Times New Roman"/>
          <w:sz w:val="28"/>
          <w:szCs w:val="28"/>
        </w:rPr>
        <w:br/>
        <w:t xml:space="preserve">Перечисленные особенности детского организма обусловливают необходимость поступления достаточного количества пластического </w:t>
      </w:r>
      <w:proofErr w:type="gramStart"/>
      <w:r w:rsidRPr="00D60282">
        <w:rPr>
          <w:rFonts w:ascii="Times New Roman" w:hAnsi="Times New Roman" w:cs="Times New Roman"/>
          <w:sz w:val="28"/>
          <w:szCs w:val="28"/>
        </w:rPr>
        <w:t>материала-белков</w:t>
      </w:r>
      <w:proofErr w:type="gramEnd"/>
      <w:r w:rsidRPr="00D60282">
        <w:rPr>
          <w:rFonts w:ascii="Times New Roman" w:hAnsi="Times New Roman" w:cs="Times New Roman"/>
          <w:sz w:val="28"/>
          <w:szCs w:val="28"/>
        </w:rPr>
        <w:t>, жиров, углеводов, минеральных веществ, витаминов потребность в которых у детей относительно более высокая, чем у взрослых людей.</w:t>
      </w:r>
      <w:r w:rsidRPr="00D60282">
        <w:rPr>
          <w:rFonts w:ascii="Times New Roman" w:hAnsi="Times New Roman" w:cs="Times New Roman"/>
          <w:sz w:val="28"/>
          <w:szCs w:val="28"/>
        </w:rPr>
        <w:br/>
        <w:t>Длительное пребывание детей в детском саду требует соблюдения необходимого режима питания и правильного распределения пищи в течение суток.</w:t>
      </w:r>
      <w:r w:rsidRPr="00D60282">
        <w:rPr>
          <w:rFonts w:ascii="Times New Roman" w:hAnsi="Times New Roman" w:cs="Times New Roman"/>
          <w:sz w:val="28"/>
          <w:szCs w:val="28"/>
        </w:rPr>
        <w:br/>
        <w:t xml:space="preserve">Дети, находящиеся в дошкольном учреждении в течение 10.30 ч, должны получать </w:t>
      </w:r>
      <w:proofErr w:type="spellStart"/>
      <w:r w:rsidRPr="00D60282">
        <w:rPr>
          <w:rFonts w:ascii="Times New Roman" w:hAnsi="Times New Roman" w:cs="Times New Roman"/>
          <w:sz w:val="28"/>
          <w:szCs w:val="28"/>
        </w:rPr>
        <w:t>четырехразовоепитание</w:t>
      </w:r>
      <w:proofErr w:type="spellEnd"/>
      <w:r w:rsidRPr="00D60282">
        <w:rPr>
          <w:rFonts w:ascii="Times New Roman" w:hAnsi="Times New Roman" w:cs="Times New Roman"/>
          <w:sz w:val="28"/>
          <w:szCs w:val="28"/>
        </w:rPr>
        <w:t>, обеспечивающее 75-80% суточного рациона: завтрак, второй завтрак, обед и полдник. Питание ребёнка должно быть сбалансированным, то есть обеспечивать поступление в организм ребёнка всех необходимых пищевых веществ в достаточном количестве и правильном соотношении.</w:t>
      </w:r>
      <w:r w:rsidRPr="00D60282">
        <w:rPr>
          <w:rFonts w:ascii="Times New Roman" w:hAnsi="Times New Roman" w:cs="Times New Roman"/>
          <w:sz w:val="28"/>
          <w:szCs w:val="28"/>
        </w:rPr>
        <w:br/>
      </w:r>
      <w:r w:rsidRPr="00D60282">
        <w:rPr>
          <w:rFonts w:ascii="Times New Roman" w:hAnsi="Times New Roman" w:cs="Times New Roman"/>
          <w:sz w:val="28"/>
          <w:szCs w:val="28"/>
        </w:rPr>
        <w:lastRenderedPageBreak/>
        <w:t>Питание детей в нашем учреждении организуется на основе санитарно-гигиенических требований к устройству, содержанию и организации режима работы в дошкольных организациях </w:t>
      </w:r>
      <w:r w:rsidR="00B05DBF" w:rsidRPr="00E66265">
        <w:rPr>
          <w:rFonts w:ascii="Times New Roman" w:eastAsia="Tahoma" w:hAnsi="Times New Roman" w:cs="Times New Roman"/>
          <w:color w:val="212121"/>
          <w:sz w:val="28"/>
          <w:szCs w:val="28"/>
        </w:rPr>
        <w:t>СанПиН</w:t>
      </w:r>
      <w:r w:rsidR="00B05DBF" w:rsidRPr="00E66265">
        <w:rPr>
          <w:rFonts w:ascii="Times New Roman" w:eastAsia="Tahoma" w:hAnsi="Times New Roman" w:cs="Times New Roman"/>
          <w:color w:val="212121"/>
          <w:spacing w:val="-6"/>
          <w:sz w:val="28"/>
          <w:szCs w:val="28"/>
        </w:rPr>
        <w:t xml:space="preserve"> </w:t>
      </w:r>
      <w:r w:rsidR="00B05DBF" w:rsidRPr="00E66265">
        <w:rPr>
          <w:rFonts w:ascii="Times New Roman" w:eastAsia="Tahoma" w:hAnsi="Times New Roman" w:cs="Times New Roman"/>
          <w:color w:val="212121"/>
          <w:sz w:val="28"/>
          <w:szCs w:val="28"/>
        </w:rPr>
        <w:t>2.3/2.4-3590-20</w:t>
      </w:r>
      <w:r w:rsidR="00B05DBF" w:rsidRPr="00E66265">
        <w:rPr>
          <w:rFonts w:ascii="Times New Roman" w:eastAsia="Tahoma" w:hAnsi="Times New Roman" w:cs="Times New Roman"/>
          <w:color w:val="212121"/>
          <w:spacing w:val="-6"/>
          <w:sz w:val="28"/>
          <w:szCs w:val="28"/>
        </w:rPr>
        <w:t xml:space="preserve"> 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t xml:space="preserve">В учреждении организованно 4-х разовое сбалансирование питание на основе 10- дневного меню, составленного с учетом калорийности, необходимой для дошкольников, (второй завтрак в виде ежедневного приёма сока или свежих фруктов) и утвержденного заведующим МБДОУ №7 г. Моздока Дружининой </w:t>
      </w:r>
      <w:proofErr w:type="gramStart"/>
      <w:r w:rsidRPr="00D60282">
        <w:rPr>
          <w:rFonts w:ascii="Times New Roman" w:hAnsi="Times New Roman" w:cs="Times New Roman"/>
          <w:sz w:val="28"/>
          <w:szCs w:val="28"/>
        </w:rPr>
        <w:t>Т. М. </w:t>
      </w:r>
      <w:r w:rsidRPr="00D60282">
        <w:rPr>
          <w:rFonts w:ascii="Times New Roman" w:hAnsi="Times New Roman" w:cs="Times New Roman"/>
          <w:sz w:val="28"/>
          <w:szCs w:val="28"/>
        </w:rPr>
        <w:br/>
        <w:t>В осенне-зимний период осуществляется витаминизация блюд: поливитамины, салаты из свежих овощей, зеленная продукция, фрукты на 2-ой завтрак, в летний период – обогащение</w:t>
      </w:r>
      <w:proofErr w:type="gramEnd"/>
      <w:r w:rsidRPr="00D60282">
        <w:rPr>
          <w:rFonts w:ascii="Times New Roman" w:hAnsi="Times New Roman" w:cs="Times New Roman"/>
          <w:sz w:val="28"/>
          <w:szCs w:val="28"/>
        </w:rPr>
        <w:t xml:space="preserve"> питания соками. Качество продуктов подтверждается сертификатами качества. Меню разнообразное.</w:t>
      </w:r>
      <w:r w:rsidRPr="00D6028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602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60282">
        <w:rPr>
          <w:rFonts w:ascii="Times New Roman" w:hAnsi="Times New Roman" w:cs="Times New Roman"/>
          <w:sz w:val="28"/>
          <w:szCs w:val="28"/>
        </w:rPr>
        <w:t xml:space="preserve"> организацией питания детей и соблюдением требований рационального питания осуществляют: заведующий, медсестра и, в рамках договора с ФБУЗ «Центр гигиены и эпидемиологии г. Моздока», обеспечивая санитарно-эпидемиологические исследования пищевых продуктов, проб сырья и воды.</w:t>
      </w:r>
    </w:p>
    <w:p w:rsidR="00D60282" w:rsidRPr="00D60282" w:rsidRDefault="00D60282" w:rsidP="00D60282">
      <w:pPr>
        <w:rPr>
          <w:rFonts w:ascii="Times New Roman" w:hAnsi="Times New Roman" w:cs="Times New Roman"/>
          <w:sz w:val="28"/>
          <w:szCs w:val="28"/>
        </w:rPr>
      </w:pPr>
      <w:r w:rsidRPr="00D60282">
        <w:rPr>
          <w:rFonts w:ascii="Times New Roman" w:hAnsi="Times New Roman" w:cs="Times New Roman"/>
          <w:sz w:val="28"/>
          <w:szCs w:val="28"/>
        </w:rPr>
        <w:br/>
      </w:r>
      <w:r w:rsidRPr="00D60282">
        <w:rPr>
          <w:rFonts w:ascii="Times New Roman" w:hAnsi="Times New Roman" w:cs="Times New Roman"/>
          <w:b/>
          <w:bCs/>
          <w:sz w:val="28"/>
          <w:szCs w:val="28"/>
        </w:rPr>
        <w:t>Перечень учебных изданий, используемых при реализации основной образовательной программы дошкольного образования МБДОУ №7 г. Моздока.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8977"/>
      </w:tblGrid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Названия программ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образовательные программы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«Программы специальных (коррекционных) образовательных учреждений IV вида (для детей с нарушением зрения) под редакцией Плаксиной Л.И. Издательство «ЭКЗАМЕН», г. Москва, 2003 г.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 «От рождения до школы» Васильева М.А.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Парциальные программы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«Юный эколог» Николаева С.Н.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«Цветные ладошки» Лыкова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музыкального воспитания детей дошкольного возраста «Ладушки» И.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Новоскольцева</w:t>
            </w:r>
            <w:proofErr w:type="spellEnd"/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Методические пособия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Физическое воспитание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Коррекционно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– педагогическая работа по физическому воспитанию детей с нарушением зрения»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Сековец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«Физическая культура в детском саду» Осокина Т.И.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«Физкультурные занятия в детском саду» Литвинова О.М.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«Физкультурные занятия с детьми 5-6 лет»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«Физкультурные занятия с детьми 4-5 лет»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«Физкультурные занятия с детьми 3-4 лет»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Пензулаева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«Веселая физкультура для детей и их родителей»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Казина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О.Б.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«Азбука физкультминуток для дошкольников» Коваленко В.И.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Ознакомление с окружающим.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«КРО. Ознакомление с окружающим миром» Морозова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«КРО. Ознакомление с окружающим миром. Конспекты занятий для детей 6-7 лет». Морозова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Развитие речи. Обучение грамоте.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«Занятия по развитию речи с детьми 4-6 лет»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«Обучение грамоте детей с нарушением зрения» Ильина В.С.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</w:t>
            </w:r>
            <w:proofErr w:type="spellStart"/>
            <w:proofErr w:type="gram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звуко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– буквенного</w:t>
            </w:r>
            <w:proofErr w:type="gram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анализа у детей 5-6 лет» Колесникова Е.В.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«Обучение грамоте в детском саду и дома»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Новоторцева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В.Т.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«Развитие речи детей дошкольного возраста» Сохина Ф.А.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ФГОС ДО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«Конспекты комплексно – тематических занятий. Младшая группа»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Голицина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«Конспекты комплексно – тематических занятий. Старшая группа»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Голицина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«Конспекты комплексно – тематических занятий. Интегрированный подход. Подготовительная к школе группа»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Голицина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ФЭМП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«Занятия по математике в детском саду»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Метлина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«КРО. Развитие элементарных математических представлений» Морозова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«Математика для детей» Колесникова Е.В.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«КРО. Развитие элементарных математических представлений. Конспекты занятий</w:t>
            </w:r>
            <w:proofErr w:type="gram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.» </w:t>
            </w:r>
            <w:proofErr w:type="gram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Морозова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Экология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«Методика экологического воспитания в детском саду» Николаева С.Н.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ИЗО</w:t>
            </w:r>
            <w:proofErr w:type="gramEnd"/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деятельность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саду. Младшая группа» Лыкова И.А.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саду. Средняя группа» Лыкова И.А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в детском саду. Старшая группа» Лыкова И.А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 «Аппликация» Румянцева Е.А.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«Занятия с дошкольниками по изобразительной деятельности» Казакова Т.Г.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Конструирование и художественный труд.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и художественный труд в детском саду»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«Развивайте у дошкольников творчество». Казакова Т.Г.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в детском саду»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Лиштван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З.В.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«Конструирование и ручной труд в детском саду»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Куцакова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Музыкальное воспитание.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Журналы «Колокольчик» Смирнова И.Г.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Журналы «Музыкальная палитра» Буренина А.И.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Журналы «Музыкальный руководитель»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«Детские забавы»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Макшанцева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Е.Д.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«Слушаем музыку»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«Пой, пляши, играй от души!» Федорова Г.П.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музыкальных шедевров «Песня, танец, марш».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0282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Коррекционная литература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«Развитие зрительного восприятия в процессе предметного рисования у детей с нарушением зрения» Плаксина Л.И.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«Коррекционная работа в детском саду для детей с нарушением зрения» Дружинина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цветового восприятия у дошкольников с нарушением зрения»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Дивненко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«Пространственная ориентировка дошкольников с нарушением зрения»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Подколзина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«Нарушение зрения у дошкольников. Развитие пространственной ориентировки». Нагаева Т.И.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мелкой моторики, развитие речи. Комплексные занятия»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Стефанова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«Зрительная гимнастика для детей 2-7 лет».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Чевычелова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представлений о цвете у дошкольников с нарушением </w:t>
            </w:r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зрения»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у детей с нарушением зрения представлений о величине и измерении величин».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геометрических представлений у дошкольников с нарушением зрения».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Ремезова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«Занятия по развитию зрительного восприятия у дошкольников с нарушением зрения» Дружинина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«Занятия по развитию социально – бытовой ориентировке». Дружинина Л.А.</w:t>
            </w:r>
          </w:p>
        </w:tc>
      </w:tr>
      <w:tr w:rsidR="00D60282" w:rsidRPr="00D60282" w:rsidTr="00D6028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45994" w:rsidRPr="00D60282" w:rsidRDefault="00D60282" w:rsidP="00D60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«Тифлопедагогическая диагностика дошкольника с нарушением зрения». </w:t>
            </w:r>
            <w:proofErr w:type="spellStart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>Подколзина</w:t>
            </w:r>
            <w:proofErr w:type="spellEnd"/>
            <w:r w:rsidRPr="00D60282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</w:tbl>
    <w:p w:rsidR="00196594" w:rsidRPr="00D60282" w:rsidRDefault="00A85EC1">
      <w:pPr>
        <w:rPr>
          <w:rFonts w:ascii="Times New Roman" w:hAnsi="Times New Roman" w:cs="Times New Roman"/>
          <w:sz w:val="28"/>
          <w:szCs w:val="28"/>
        </w:rPr>
      </w:pPr>
    </w:p>
    <w:p w:rsidR="00A85EC1" w:rsidRDefault="00A85EC1"/>
    <w:sectPr w:rsidR="00A85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D00D1"/>
    <w:multiLevelType w:val="hybridMultilevel"/>
    <w:tmpl w:val="17324872"/>
    <w:lvl w:ilvl="0" w:tplc="87289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A132204"/>
    <w:multiLevelType w:val="hybridMultilevel"/>
    <w:tmpl w:val="3E2A4B9E"/>
    <w:lvl w:ilvl="0" w:tplc="98791419">
      <w:start w:val="1"/>
      <w:numFmt w:val="decimal"/>
      <w:lvlText w:val="%1."/>
      <w:lvlJc w:val="left"/>
      <w:pPr>
        <w:ind w:left="720" w:hanging="360"/>
      </w:pPr>
    </w:lvl>
    <w:lvl w:ilvl="1" w:tplc="98791419" w:tentative="1">
      <w:start w:val="1"/>
      <w:numFmt w:val="lowerLetter"/>
      <w:lvlText w:val="%2."/>
      <w:lvlJc w:val="left"/>
      <w:pPr>
        <w:ind w:left="1440" w:hanging="360"/>
      </w:pPr>
    </w:lvl>
    <w:lvl w:ilvl="2" w:tplc="98791419" w:tentative="1">
      <w:start w:val="1"/>
      <w:numFmt w:val="lowerRoman"/>
      <w:lvlText w:val="%3."/>
      <w:lvlJc w:val="right"/>
      <w:pPr>
        <w:ind w:left="2160" w:hanging="180"/>
      </w:pPr>
    </w:lvl>
    <w:lvl w:ilvl="3" w:tplc="98791419" w:tentative="1">
      <w:start w:val="1"/>
      <w:numFmt w:val="decimal"/>
      <w:lvlText w:val="%4."/>
      <w:lvlJc w:val="left"/>
      <w:pPr>
        <w:ind w:left="2880" w:hanging="360"/>
      </w:pPr>
    </w:lvl>
    <w:lvl w:ilvl="4" w:tplc="98791419" w:tentative="1">
      <w:start w:val="1"/>
      <w:numFmt w:val="lowerLetter"/>
      <w:lvlText w:val="%5."/>
      <w:lvlJc w:val="left"/>
      <w:pPr>
        <w:ind w:left="3600" w:hanging="360"/>
      </w:pPr>
    </w:lvl>
    <w:lvl w:ilvl="5" w:tplc="98791419" w:tentative="1">
      <w:start w:val="1"/>
      <w:numFmt w:val="lowerRoman"/>
      <w:lvlText w:val="%6."/>
      <w:lvlJc w:val="right"/>
      <w:pPr>
        <w:ind w:left="4320" w:hanging="180"/>
      </w:pPr>
    </w:lvl>
    <w:lvl w:ilvl="6" w:tplc="98791419" w:tentative="1">
      <w:start w:val="1"/>
      <w:numFmt w:val="decimal"/>
      <w:lvlText w:val="%7."/>
      <w:lvlJc w:val="left"/>
      <w:pPr>
        <w:ind w:left="5040" w:hanging="360"/>
      </w:pPr>
    </w:lvl>
    <w:lvl w:ilvl="7" w:tplc="98791419" w:tentative="1">
      <w:start w:val="1"/>
      <w:numFmt w:val="lowerLetter"/>
      <w:lvlText w:val="%8."/>
      <w:lvlJc w:val="left"/>
      <w:pPr>
        <w:ind w:left="5760" w:hanging="360"/>
      </w:pPr>
    </w:lvl>
    <w:lvl w:ilvl="8" w:tplc="987914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82"/>
    <w:rsid w:val="00245994"/>
    <w:rsid w:val="00250F77"/>
    <w:rsid w:val="00434D04"/>
    <w:rsid w:val="009C7F98"/>
    <w:rsid w:val="00A85EC1"/>
    <w:rsid w:val="00B05DBF"/>
    <w:rsid w:val="00CF0D59"/>
    <w:rsid w:val="00D60282"/>
    <w:rsid w:val="00F1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497691875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21818966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User</cp:lastModifiedBy>
  <cp:revision>2</cp:revision>
  <dcterms:created xsi:type="dcterms:W3CDTF">2021-03-05T15:33:00Z</dcterms:created>
  <dcterms:modified xsi:type="dcterms:W3CDTF">2025-12-15T09:11:00Z</dcterms:modified>
</cp:coreProperties>
</file>